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9"/>
        <w:gridCol w:w="2357"/>
        <w:gridCol w:w="236"/>
        <w:gridCol w:w="236"/>
        <w:gridCol w:w="3526"/>
      </w:tblGrid>
      <w:tr w:rsidR="00542179" w:rsidTr="00FA0E22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3EC" w:rsidRDefault="00C633EC" w:rsidP="00FA0E22">
            <w:pPr>
              <w:pStyle w:val="1"/>
            </w:pPr>
          </w:p>
          <w:p w:rsidR="00C633EC" w:rsidRDefault="00C633EC" w:rsidP="00FA0E22">
            <w:pPr>
              <w:pStyle w:val="1"/>
            </w:pPr>
          </w:p>
          <w:p w:rsidR="00C633EC" w:rsidRDefault="00C633EC" w:rsidP="00FA0E22">
            <w:pPr>
              <w:pStyle w:val="1"/>
            </w:pPr>
          </w:p>
          <w:p w:rsidR="00C633EC" w:rsidRDefault="00C633EC" w:rsidP="00FA0E22">
            <w:pPr>
              <w:pStyle w:val="1"/>
            </w:pPr>
          </w:p>
          <w:p w:rsidR="00C633EC" w:rsidRDefault="00C633EC" w:rsidP="00FA0E22">
            <w:pPr>
              <w:pStyle w:val="1"/>
            </w:pPr>
          </w:p>
          <w:p w:rsidR="00C633EC" w:rsidRDefault="00C633EC" w:rsidP="00FA0E22">
            <w:pPr>
              <w:pStyle w:val="1"/>
            </w:pPr>
          </w:p>
          <w:p w:rsidR="00542179" w:rsidRDefault="00542179" w:rsidP="00FA0E22">
            <w:pPr>
              <w:pStyle w:val="1"/>
            </w:pPr>
            <w:r>
              <w:t>УТВЕРЖДАЮ</w:t>
            </w:r>
          </w:p>
        </w:tc>
      </w:tr>
      <w:tr w:rsidR="00542179" w:rsidTr="00FA0E22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1"/>
            </w:pPr>
            <w:proofErr w:type="gramStart"/>
            <w:r>
              <w:t>(Министр образования и науки Российской Федерации (руководитель иного органа (организации), являющегося правообладателем объекта (территории), или уполномоченное им лицо)</w:t>
            </w:r>
            <w:proofErr w:type="gramEnd"/>
          </w:p>
          <w:p w:rsidR="00542179" w:rsidRDefault="00542179" w:rsidP="00FA0E22">
            <w:pPr>
              <w:pStyle w:val="a4"/>
            </w:pPr>
          </w:p>
        </w:tc>
      </w:tr>
      <w:tr w:rsidR="00542179" w:rsidTr="00FA0E22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(ф.и.о.)</w:t>
            </w:r>
          </w:p>
        </w:tc>
      </w:tr>
      <w:tr w:rsidR="00542179" w:rsidTr="00FA0E22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  <w:p w:rsidR="00542179" w:rsidRDefault="00542179" w:rsidP="00FA0E22">
            <w:pPr>
              <w:pStyle w:val="a4"/>
              <w:jc w:val="center"/>
            </w:pPr>
            <w:r>
              <w:t>"___" __________________ 20__ г.</w:t>
            </w:r>
          </w:p>
          <w:p w:rsidR="00542179" w:rsidRDefault="00542179" w:rsidP="00FA0E22">
            <w:pPr>
              <w:pStyle w:val="a4"/>
            </w:pPr>
          </w:p>
        </w:tc>
      </w:tr>
    </w:tbl>
    <w:p w:rsidR="00542179" w:rsidRDefault="00542179" w:rsidP="005421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9"/>
        <w:gridCol w:w="669"/>
        <w:gridCol w:w="287"/>
        <w:gridCol w:w="604"/>
        <w:gridCol w:w="236"/>
        <w:gridCol w:w="1408"/>
        <w:gridCol w:w="446"/>
        <w:gridCol w:w="445"/>
        <w:gridCol w:w="540"/>
        <w:gridCol w:w="31"/>
        <w:gridCol w:w="288"/>
        <w:gridCol w:w="31"/>
        <w:gridCol w:w="288"/>
        <w:gridCol w:w="606"/>
        <w:gridCol w:w="287"/>
        <w:gridCol w:w="728"/>
        <w:gridCol w:w="236"/>
        <w:gridCol w:w="1284"/>
        <w:gridCol w:w="446"/>
        <w:gridCol w:w="446"/>
        <w:gridCol w:w="601"/>
        <w:gridCol w:w="34"/>
        <w:gridCol w:w="61"/>
      </w:tblGrid>
      <w:tr w:rsidR="00542179" w:rsidTr="00FA0E22">
        <w:trPr>
          <w:gridAfter w:val="1"/>
          <w:wAfter w:w="61" w:type="dxa"/>
        </w:trPr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center"/>
            </w:pPr>
            <w:r>
              <w:t>СОГЛАСОВАНО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49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center"/>
            </w:pPr>
            <w:r>
              <w:t>СОГЛАСОВАНО</w:t>
            </w:r>
          </w:p>
        </w:tc>
      </w:tr>
      <w:tr w:rsidR="00542179" w:rsidTr="00FA0E22">
        <w:trPr>
          <w:gridAfter w:val="1"/>
          <w:wAfter w:w="61" w:type="dxa"/>
        </w:trPr>
        <w:tc>
          <w:tcPr>
            <w:tcW w:w="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49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</w:tr>
      <w:tr w:rsidR="00542179" w:rsidTr="00FA0E22">
        <w:trPr>
          <w:gridAfter w:val="1"/>
          <w:wAfter w:w="61" w:type="dxa"/>
        </w:trPr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(руководитель территориального органа безопасности или уполномоченное им лицо)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4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proofErr w:type="gramStart"/>
            <w: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 (уполномоченное им лицо)</w:t>
            </w:r>
            <w:proofErr w:type="gramEnd"/>
          </w:p>
        </w:tc>
      </w:tr>
      <w:tr w:rsidR="00542179" w:rsidTr="00FA0E22"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</w:tr>
      <w:tr w:rsidR="00542179" w:rsidTr="00FA0E22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2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(ф.и.о.)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2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(ф.и.о.)</w:t>
            </w:r>
          </w:p>
        </w:tc>
      </w:tr>
      <w:tr w:rsidR="00542179" w:rsidTr="00FA0E22">
        <w:trPr>
          <w:gridAfter w:val="2"/>
          <w:wAfter w:w="95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right"/>
            </w:pPr>
            <w: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  <w:r>
              <w:t>"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right"/>
            </w:pPr>
            <w: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right"/>
            </w:pPr>
            <w: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  <w:r>
              <w:t>"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right"/>
            </w:pPr>
            <w: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42179" w:rsidRDefault="00542179" w:rsidP="005421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9"/>
        <w:gridCol w:w="314"/>
        <w:gridCol w:w="2660"/>
        <w:gridCol w:w="34"/>
      </w:tblGrid>
      <w:tr w:rsidR="00542179" w:rsidTr="00FA0E22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  <w:jc w:val="center"/>
            </w:pPr>
            <w:r>
              <w:t>СОГЛАСОВАНО</w:t>
            </w:r>
          </w:p>
        </w:tc>
      </w:tr>
      <w:tr w:rsidR="00542179" w:rsidTr="00FA0E22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</w:tr>
      <w:tr w:rsidR="00542179" w:rsidTr="00FA0E22">
        <w:trPr>
          <w:gridAfter w:val="1"/>
          <w:wAfter w:w="34" w:type="dxa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proofErr w:type="gramStart"/>
            <w:r>
              <w:t>(руководитель территориального органа</w:t>
            </w:r>
            <w:proofErr w:type="gramEnd"/>
          </w:p>
          <w:p w:rsidR="00542179" w:rsidRDefault="00542179" w:rsidP="00FA0E22">
            <w:pPr>
              <w:pStyle w:val="a4"/>
              <w:jc w:val="center"/>
            </w:pPr>
            <w:proofErr w:type="gramStart"/>
            <w:r>
              <w:t>МЧС России или уполномоченное им лицо)</w:t>
            </w:r>
            <w:proofErr w:type="gramEnd"/>
          </w:p>
        </w:tc>
      </w:tr>
      <w:tr w:rsidR="00542179" w:rsidTr="00FA0E22"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Default="00542179" w:rsidP="00FA0E22">
            <w:pPr>
              <w:pStyle w:val="a4"/>
            </w:pPr>
          </w:p>
        </w:tc>
      </w:tr>
      <w:tr w:rsidR="00542179" w:rsidTr="00FA0E22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(подпись)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  <w:jc w:val="center"/>
            </w:pPr>
            <w:r>
              <w:t>(ф.и.о.)</w:t>
            </w:r>
          </w:p>
        </w:tc>
      </w:tr>
      <w:tr w:rsidR="00542179" w:rsidTr="00FA0E22"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179" w:rsidRDefault="00542179" w:rsidP="00FA0E22">
            <w:pPr>
              <w:pStyle w:val="a4"/>
            </w:pPr>
          </w:p>
          <w:p w:rsidR="00542179" w:rsidRDefault="00542179" w:rsidP="00FA0E22">
            <w:pPr>
              <w:pStyle w:val="a4"/>
              <w:jc w:val="center"/>
            </w:pPr>
            <w:r>
              <w:t>"___" __________________ 20__ г.</w:t>
            </w:r>
          </w:p>
        </w:tc>
      </w:tr>
    </w:tbl>
    <w:p w:rsidR="00542179" w:rsidRDefault="00542179" w:rsidP="00542179"/>
    <w:p w:rsidR="00C633EC" w:rsidRDefault="00542179" w:rsidP="0054217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C633EC" w:rsidRDefault="00C633EC" w:rsidP="00542179">
      <w:pPr>
        <w:pStyle w:val="a5"/>
        <w:rPr>
          <w:sz w:val="22"/>
          <w:szCs w:val="22"/>
        </w:rPr>
      </w:pPr>
    </w:p>
    <w:p w:rsidR="00542179" w:rsidRPr="00E6738E" w:rsidRDefault="00542179" w:rsidP="00C633EC">
      <w:pPr>
        <w:pStyle w:val="a5"/>
        <w:jc w:val="center"/>
        <w:rPr>
          <w:rFonts w:ascii="Times New Roman" w:hAnsi="Times New Roman" w:cs="Times New Roman"/>
        </w:rPr>
      </w:pPr>
      <w:r w:rsidRPr="00E6738E">
        <w:rPr>
          <w:rStyle w:val="a3"/>
          <w:rFonts w:ascii="Times New Roman" w:hAnsi="Times New Roman" w:cs="Times New Roman"/>
        </w:rPr>
        <w:t>ПАСПОРТ БЕЗОПАСНОСТИ</w:t>
      </w:r>
    </w:p>
    <w:p w:rsidR="008649B6" w:rsidRPr="00E6738E" w:rsidRDefault="00327EE8" w:rsidP="00C633EC">
      <w:pPr>
        <w:spacing w:before="99" w:after="99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75pt;margin-top:20.55pt;width:507.75pt;height:0;z-index:251660288" o:connectortype="straight"/>
        </w:pict>
      </w:r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>Муниципальное казенное дошкольное образовательное учреждение</w:t>
      </w:r>
    </w:p>
    <w:p w:rsidR="00542179" w:rsidRPr="00E6738E" w:rsidRDefault="00327EE8" w:rsidP="00C633EC">
      <w:pPr>
        <w:spacing w:before="99" w:after="99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</w:rPr>
        <w:pict>
          <v:shape id="_x0000_s1027" type="#_x0000_t32" style="position:absolute;left:0;text-align:left;margin-left:5.75pt;margin-top:16.35pt;width:507.75pt;height:0;z-index:251661312" o:connectortype="straight"/>
        </w:pict>
      </w:r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>«Детский сад общеразвивающего вида «Соколенок»</w:t>
      </w:r>
    </w:p>
    <w:p w:rsidR="00542179" w:rsidRPr="00E6738E" w:rsidRDefault="00542179" w:rsidP="00C633E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6738E">
        <w:rPr>
          <w:rFonts w:ascii="Times New Roman" w:hAnsi="Times New Roman" w:cs="Times New Roman"/>
          <w:sz w:val="20"/>
          <w:szCs w:val="20"/>
        </w:rPr>
        <w:t>(наименование объекта (территории)</w:t>
      </w:r>
      <w:proofErr w:type="gramEnd"/>
    </w:p>
    <w:p w:rsidR="008649B6" w:rsidRPr="00E6738E" w:rsidRDefault="00327EE8" w:rsidP="00C633EC">
      <w:pPr>
        <w:spacing w:before="99" w:after="99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</w:rPr>
        <w:pict>
          <v:shape id="_x0000_s1028" type="#_x0000_t32" style="position:absolute;left:0;text-align:left;margin-left:1.25pt;margin-top:22.6pt;width:512.25pt;height:0;z-index:251663360" o:connectortype="straight"/>
        </w:pict>
      </w:r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 xml:space="preserve">Адрес:  368 118, РД, Кизилюртовский район, с. </w:t>
      </w:r>
      <w:proofErr w:type="gramStart"/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>Комсомольское</w:t>
      </w:r>
      <w:proofErr w:type="gramEnd"/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>, ул. Ленина, 32</w:t>
      </w:r>
    </w:p>
    <w:p w:rsidR="00542179" w:rsidRPr="00E6738E" w:rsidRDefault="008649B6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</w:rPr>
        <w:t xml:space="preserve">                 </w:t>
      </w:r>
      <w:r w:rsidR="00E6738E">
        <w:rPr>
          <w:rFonts w:ascii="Times New Roman" w:hAnsi="Times New Roman" w:cs="Times New Roman"/>
        </w:rPr>
        <w:t xml:space="preserve">                                      </w:t>
      </w:r>
      <w:r w:rsidRPr="00E6738E"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 xml:space="preserve">      </w:t>
      </w:r>
      <w:r w:rsidR="008649B6" w:rsidRPr="00E6738E">
        <w:rPr>
          <w:rFonts w:ascii="Times New Roman" w:hAnsi="Times New Roman" w:cs="Times New Roman"/>
        </w:rPr>
        <w:t xml:space="preserve">                           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</w:rPr>
      </w:pPr>
      <w:bookmarkStart w:id="0" w:name="sub_2100"/>
      <w:r w:rsidRPr="00E6738E">
        <w:rPr>
          <w:rStyle w:val="a3"/>
          <w:rFonts w:ascii="Times New Roman" w:hAnsi="Times New Roman" w:cs="Times New Roman"/>
        </w:rPr>
        <w:t>I. Общие сведения об объекте (территории)</w:t>
      </w:r>
    </w:p>
    <w:bookmarkEnd w:id="0"/>
    <w:p w:rsidR="00542179" w:rsidRPr="00E6738E" w:rsidRDefault="00327EE8" w:rsidP="008649B6">
      <w:pPr>
        <w:spacing w:before="99" w:after="99"/>
        <w:rPr>
          <w:rFonts w:ascii="Times New Roman" w:eastAsia="Times New Roman" w:hAnsi="Times New Roman" w:cs="Times New Roman"/>
          <w:b/>
          <w:i/>
          <w:color w:val="000000"/>
        </w:rPr>
      </w:pPr>
      <w:r w:rsidRPr="00327EE8">
        <w:rPr>
          <w:rFonts w:ascii="Times New Roman" w:eastAsia="Times New Roman" w:hAnsi="Times New Roman" w:cs="Times New Roman"/>
          <w:i/>
          <w:noProof/>
          <w:color w:val="000000"/>
        </w:rPr>
        <w:pict>
          <v:shape id="_x0000_s1029" type="#_x0000_t32" style="position:absolute;left:0;text-align:left;margin-left:5.75pt;margin-top:21.25pt;width:507.75pt;height:.05pt;z-index:251665408" o:connectortype="straight"/>
        </w:pict>
      </w:r>
      <w:r w:rsidR="003000C3" w:rsidRPr="00E6738E">
        <w:rPr>
          <w:rFonts w:ascii="Times New Roman" w:eastAsia="Times New Roman" w:hAnsi="Times New Roman" w:cs="Times New Roman"/>
          <w:i/>
          <w:color w:val="000000"/>
        </w:rPr>
        <w:t xml:space="preserve">        </w:t>
      </w:r>
      <w:r w:rsidR="008649B6" w:rsidRPr="00E6738E">
        <w:rPr>
          <w:rFonts w:ascii="Times New Roman" w:eastAsia="Times New Roman" w:hAnsi="Times New Roman" w:cs="Times New Roman"/>
          <w:b/>
          <w:i/>
          <w:color w:val="000000"/>
        </w:rPr>
        <w:t>Управление образования администрации МР «Кизилюртовский район»</w:t>
      </w:r>
    </w:p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6738E">
        <w:rPr>
          <w:rFonts w:ascii="Times New Roman" w:hAnsi="Times New Roman" w:cs="Times New Roman"/>
          <w:sz w:val="20"/>
          <w:szCs w:val="20"/>
        </w:rPr>
        <w:t>(наименование вышестоящей организации по принадлежности, наименование,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Pr="00E6738E">
        <w:rPr>
          <w:rFonts w:ascii="Times New Roman" w:hAnsi="Times New Roman" w:cs="Times New Roman"/>
          <w:sz w:val="20"/>
          <w:szCs w:val="20"/>
        </w:rPr>
        <w:t xml:space="preserve">адрес, телефон, факс, адрес </w:t>
      </w:r>
      <w:r w:rsidR="00E673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6738E">
        <w:rPr>
          <w:rFonts w:ascii="Times New Roman" w:hAnsi="Times New Roman" w:cs="Times New Roman"/>
          <w:sz w:val="20"/>
          <w:szCs w:val="20"/>
        </w:rPr>
        <w:t>электронной почты органа (организации),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Pr="00E6738E">
        <w:rPr>
          <w:rFonts w:ascii="Times New Roman" w:hAnsi="Times New Roman" w:cs="Times New Roman"/>
          <w:sz w:val="20"/>
          <w:szCs w:val="20"/>
        </w:rPr>
        <w:t>являющегося правообладателем объекта (территории</w:t>
      </w:r>
      <w:r w:rsidR="00E6738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000C3" w:rsidRPr="00E6738E" w:rsidRDefault="00327EE8" w:rsidP="003000C3">
      <w:pPr>
        <w:spacing w:before="99" w:after="99"/>
        <w:ind w:firstLine="0"/>
        <w:rPr>
          <w:rFonts w:ascii="Times New Roman" w:eastAsia="Times New Roman" w:hAnsi="Times New Roman" w:cs="Times New Roman"/>
          <w:b/>
          <w:i/>
          <w:color w:val="000000"/>
        </w:rPr>
      </w:pPr>
      <w:r w:rsidRPr="00327EE8">
        <w:rPr>
          <w:rFonts w:ascii="Times New Roman" w:eastAsia="Times New Roman" w:hAnsi="Times New Roman" w:cs="Times New Roman"/>
          <w:i/>
          <w:noProof/>
          <w:color w:val="000000"/>
        </w:rPr>
        <w:pict>
          <v:shape id="_x0000_s1031" type="#_x0000_t32" style="position:absolute;left:0;text-align:left;margin-left:1.25pt;margin-top:22.6pt;width:514.5pt;height:0;z-index:251667456" o:connectortype="straight"/>
        </w:pict>
      </w:r>
      <w:r w:rsidR="003000C3" w:rsidRPr="00E6738E">
        <w:rPr>
          <w:rFonts w:ascii="Times New Roman" w:eastAsia="Times New Roman" w:hAnsi="Times New Roman" w:cs="Times New Roman"/>
          <w:i/>
          <w:color w:val="000000"/>
        </w:rPr>
        <w:t xml:space="preserve">              </w:t>
      </w:r>
      <w:r w:rsidR="00E6738E">
        <w:rPr>
          <w:rFonts w:ascii="Times New Roman" w:eastAsia="Times New Roman" w:hAnsi="Times New Roman" w:cs="Times New Roman"/>
          <w:i/>
          <w:color w:val="000000"/>
        </w:rPr>
        <w:t xml:space="preserve">         </w:t>
      </w:r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 xml:space="preserve">368 118, РД, Кизилюртовский район, с. </w:t>
      </w:r>
      <w:proofErr w:type="gramStart"/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>Комсомольское</w:t>
      </w:r>
      <w:proofErr w:type="gramEnd"/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 xml:space="preserve">, ул. Ленина, 32, </w:t>
      </w:r>
    </w:p>
    <w:p w:rsidR="003000C3" w:rsidRPr="00E6738E" w:rsidRDefault="00327EE8" w:rsidP="003000C3">
      <w:pPr>
        <w:spacing w:before="99" w:after="99"/>
        <w:ind w:firstLine="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</w:rPr>
        <w:pict>
          <v:shape id="_x0000_s1032" type="#_x0000_t32" style="position:absolute;left:0;text-align:left;margin-left:5pt;margin-top:17.45pt;width:510.75pt;height:0;z-index:251668480" o:connectortype="straight"/>
        </w:pict>
      </w:r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                     </w:t>
      </w:r>
      <w:r w:rsidR="00E6738E">
        <w:rPr>
          <w:rFonts w:ascii="Times New Roman" w:eastAsia="Times New Roman" w:hAnsi="Times New Roman" w:cs="Times New Roman"/>
          <w:b/>
          <w:i/>
          <w:color w:val="000000"/>
        </w:rPr>
        <w:t xml:space="preserve">            </w:t>
      </w:r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 xml:space="preserve"> 8 (928) 572-31-06,  </w:t>
      </w:r>
      <w:proofErr w:type="spellStart"/>
      <w:r w:rsidR="003000C3" w:rsidRPr="00E6738E">
        <w:rPr>
          <w:rFonts w:ascii="Times New Roman" w:eastAsia="Times New Roman" w:hAnsi="Times New Roman" w:cs="Times New Roman"/>
          <w:b/>
          <w:i/>
          <w:color w:val="000000"/>
          <w:lang w:val="en-US"/>
        </w:rPr>
        <w:t>dousokolenok</w:t>
      </w:r>
      <w:proofErr w:type="spellEnd"/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>@</w:t>
      </w:r>
      <w:r w:rsidR="003000C3" w:rsidRPr="00E6738E">
        <w:rPr>
          <w:rFonts w:ascii="Times New Roman" w:eastAsia="Times New Roman" w:hAnsi="Times New Roman" w:cs="Times New Roman"/>
          <w:b/>
          <w:i/>
          <w:color w:val="000000"/>
          <w:lang w:val="en-US"/>
        </w:rPr>
        <w:t>mail</w:t>
      </w:r>
      <w:r w:rsidR="003000C3" w:rsidRPr="00E6738E">
        <w:rPr>
          <w:rFonts w:ascii="Times New Roman" w:eastAsia="Times New Roman" w:hAnsi="Times New Roman" w:cs="Times New Roman"/>
          <w:b/>
          <w:i/>
          <w:color w:val="000000"/>
        </w:rPr>
        <w:t>.</w:t>
      </w:r>
      <w:proofErr w:type="spellStart"/>
      <w:r w:rsidR="003000C3" w:rsidRPr="00E6738E">
        <w:rPr>
          <w:rFonts w:ascii="Times New Roman" w:eastAsia="Times New Roman" w:hAnsi="Times New Roman" w:cs="Times New Roman"/>
          <w:b/>
          <w:i/>
          <w:color w:val="000000"/>
          <w:lang w:val="en-US"/>
        </w:rPr>
        <w:t>ru</w:t>
      </w:r>
      <w:proofErr w:type="spellEnd"/>
    </w:p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  <w:sz w:val="20"/>
          <w:szCs w:val="20"/>
        </w:rPr>
        <w:t>(адрес объекта (территории), телефон, факс, электронная почта)</w:t>
      </w:r>
    </w:p>
    <w:p w:rsidR="00542179" w:rsidRPr="00E6738E" w:rsidRDefault="003000C3" w:rsidP="003000C3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b/>
          <w:i/>
        </w:rPr>
        <w:t>дошкольная образовательная деятельность</w:t>
      </w:r>
    </w:p>
    <w:p w:rsidR="00542179" w:rsidRPr="00E6738E" w:rsidRDefault="00327EE8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b/>
          <w:i/>
          <w:noProof/>
        </w:rPr>
        <w:pict>
          <v:shape id="_x0000_s1033" type="#_x0000_t32" style="position:absolute;margin-left:2.75pt;margin-top:1.15pt;width:513pt;height:0;z-index:251669504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 </w:t>
      </w:r>
      <w:proofErr w:type="gramStart"/>
      <w:r w:rsidR="00542179" w:rsidRPr="00E6738E">
        <w:rPr>
          <w:rFonts w:ascii="Times New Roman" w:hAnsi="Times New Roman" w:cs="Times New Roman"/>
          <w:sz w:val="20"/>
          <w:szCs w:val="20"/>
        </w:rPr>
        <w:t>(основной вид деятельности органа (организации), являющегося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E6738E">
        <w:rPr>
          <w:rFonts w:ascii="Times New Roman" w:hAnsi="Times New Roman" w:cs="Times New Roman"/>
          <w:sz w:val="20"/>
          <w:szCs w:val="20"/>
        </w:rPr>
        <w:t>правообладателем объекта (территории)</w:t>
      </w:r>
      <w:proofErr w:type="gramEnd"/>
    </w:p>
    <w:p w:rsidR="00542179" w:rsidRPr="00E6738E" w:rsidRDefault="00052D84" w:rsidP="00052D84">
      <w:pPr>
        <w:pStyle w:val="a5"/>
        <w:jc w:val="center"/>
        <w:rPr>
          <w:rFonts w:ascii="Times New Roman" w:hAnsi="Times New Roman" w:cs="Times New Roman"/>
          <w:i/>
        </w:rPr>
      </w:pPr>
      <w:r w:rsidRPr="00E6738E">
        <w:rPr>
          <w:rFonts w:ascii="Times New Roman" w:hAnsi="Times New Roman" w:cs="Times New Roman"/>
          <w:b/>
          <w:i/>
        </w:rPr>
        <w:t>потенциально опасных объекто</w:t>
      </w:r>
      <w:proofErr w:type="gramStart"/>
      <w:r w:rsidRPr="00E6738E">
        <w:rPr>
          <w:rFonts w:ascii="Times New Roman" w:hAnsi="Times New Roman" w:cs="Times New Roman"/>
          <w:b/>
          <w:i/>
        </w:rPr>
        <w:t>в-</w:t>
      </w:r>
      <w:proofErr w:type="gramEnd"/>
      <w:r w:rsidRPr="00E6738E">
        <w:rPr>
          <w:rFonts w:ascii="Times New Roman" w:hAnsi="Times New Roman" w:cs="Times New Roman"/>
          <w:b/>
          <w:i/>
        </w:rPr>
        <w:t xml:space="preserve"> нет</w:t>
      </w:r>
    </w:p>
    <w:p w:rsidR="00542179" w:rsidRPr="00E6738E" w:rsidRDefault="00327EE8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34" type="#_x0000_t32" style="position:absolute;margin-left:2.75pt;margin-top:.6pt;width:513pt;height:0;z-index:251670528" o:connectortype="straight"/>
        </w:pict>
      </w:r>
      <w:r w:rsidR="00542179" w:rsidRPr="00E673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6738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42179" w:rsidRPr="00E673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42179" w:rsidRPr="00E6738E">
        <w:rPr>
          <w:rFonts w:ascii="Times New Roman" w:hAnsi="Times New Roman" w:cs="Times New Roman"/>
          <w:sz w:val="20"/>
          <w:szCs w:val="20"/>
        </w:rPr>
        <w:t>(категория опасности объекта (территории)</w:t>
      </w:r>
      <w:proofErr w:type="gramEnd"/>
    </w:p>
    <w:p w:rsidR="00542179" w:rsidRPr="00E6738E" w:rsidRDefault="00327EE8" w:rsidP="00052D84">
      <w:pPr>
        <w:pStyle w:val="a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5" type="#_x0000_t32" style="position:absolute;left:0;text-align:left;margin-left:2.75pt;margin-top:11.65pt;width:513pt;height:0;z-index:251671552" o:connectortype="straight"/>
        </w:pict>
      </w:r>
      <w:r w:rsidR="00052D84" w:rsidRPr="00E6738E">
        <w:rPr>
          <w:rFonts w:ascii="Times New Roman" w:hAnsi="Times New Roman" w:cs="Times New Roman"/>
          <w:b/>
          <w:i/>
        </w:rPr>
        <w:t>1818 кв</w:t>
      </w:r>
      <w:proofErr w:type="gramStart"/>
      <w:r w:rsidR="00052D84" w:rsidRPr="00E6738E">
        <w:rPr>
          <w:rFonts w:ascii="Times New Roman" w:hAnsi="Times New Roman" w:cs="Times New Roman"/>
          <w:b/>
          <w:i/>
        </w:rPr>
        <w:t>.м</w:t>
      </w:r>
      <w:proofErr w:type="gramEnd"/>
    </w:p>
    <w:p w:rsidR="00542179" w:rsidRPr="00E6738E" w:rsidRDefault="00542179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</w:rPr>
        <w:t xml:space="preserve">      </w:t>
      </w:r>
      <w:r w:rsidR="00E6738E">
        <w:rPr>
          <w:rFonts w:ascii="Times New Roman" w:hAnsi="Times New Roman" w:cs="Times New Roman"/>
        </w:rPr>
        <w:t xml:space="preserve">                   </w:t>
      </w:r>
      <w:r w:rsidRPr="00E6738E">
        <w:rPr>
          <w:rFonts w:ascii="Times New Roman" w:hAnsi="Times New Roman" w:cs="Times New Roman"/>
          <w:sz w:val="20"/>
          <w:szCs w:val="20"/>
        </w:rPr>
        <w:t>(общая площадь объекта (территории), кв. метров, протяженность</w:t>
      </w:r>
      <w:r w:rsidR="00E6738E" w:rsidRPr="00E6738E">
        <w:rPr>
          <w:rFonts w:ascii="Times New Roman" w:hAnsi="Times New Roman" w:cs="Times New Roman"/>
          <w:sz w:val="20"/>
          <w:szCs w:val="20"/>
        </w:rPr>
        <w:t xml:space="preserve"> </w:t>
      </w:r>
      <w:r w:rsidRPr="00E6738E">
        <w:rPr>
          <w:rFonts w:ascii="Times New Roman" w:hAnsi="Times New Roman" w:cs="Times New Roman"/>
          <w:sz w:val="20"/>
          <w:szCs w:val="20"/>
        </w:rPr>
        <w:t xml:space="preserve"> периметра, метров)</w:t>
      </w:r>
    </w:p>
    <w:p w:rsidR="00542179" w:rsidRPr="00E6738E" w:rsidRDefault="00327EE8" w:rsidP="00052D84">
      <w:pPr>
        <w:pStyle w:val="a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6" type="#_x0000_t32" style="position:absolute;left:0;text-align:left;margin-left:2.75pt;margin-top:11.75pt;width:510.75pt;height:0;z-index:251672576" o:connectortype="straight"/>
        </w:pict>
      </w:r>
      <w:r w:rsidR="00052D84" w:rsidRPr="00E6738E">
        <w:rPr>
          <w:rFonts w:ascii="Times New Roman" w:hAnsi="Times New Roman" w:cs="Times New Roman"/>
          <w:b/>
          <w:i/>
        </w:rPr>
        <w:t>05:06:000002:2088, 21.08.2015г.</w:t>
      </w:r>
    </w:p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  <w:sz w:val="20"/>
          <w:szCs w:val="20"/>
        </w:rPr>
        <w:t>(свидетельство о государственной регистрации права на пользование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Pr="00E6738E">
        <w:rPr>
          <w:rFonts w:ascii="Times New Roman" w:hAnsi="Times New Roman" w:cs="Times New Roman"/>
          <w:sz w:val="20"/>
          <w:szCs w:val="20"/>
        </w:rPr>
        <w:t>земельным участком и свидетельство о праве пользования объектом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Pr="00E6738E">
        <w:rPr>
          <w:rFonts w:ascii="Times New Roman" w:hAnsi="Times New Roman" w:cs="Times New Roman"/>
          <w:sz w:val="20"/>
          <w:szCs w:val="20"/>
        </w:rPr>
        <w:t xml:space="preserve"> недвижимости, номер и дата их выдачи)</w:t>
      </w:r>
    </w:p>
    <w:p w:rsidR="00542179" w:rsidRPr="00E6738E" w:rsidRDefault="007162A9" w:rsidP="00052D84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b/>
          <w:i/>
        </w:rPr>
        <w:t xml:space="preserve">заведующий З.К.Тагирова, 8 (928) 572-31-06, </w:t>
      </w:r>
      <w:proofErr w:type="spellStart"/>
      <w:r w:rsidRPr="00E6738E">
        <w:rPr>
          <w:rFonts w:ascii="Times New Roman" w:hAnsi="Times New Roman" w:cs="Times New Roman"/>
          <w:b/>
          <w:i/>
          <w:lang w:val="en-US"/>
        </w:rPr>
        <w:t>zumurat</w:t>
      </w:r>
      <w:proofErr w:type="spellEnd"/>
      <w:r w:rsidRPr="00E6738E">
        <w:rPr>
          <w:rFonts w:ascii="Times New Roman" w:hAnsi="Times New Roman" w:cs="Times New Roman"/>
          <w:b/>
          <w:i/>
        </w:rPr>
        <w:t>.</w:t>
      </w:r>
      <w:proofErr w:type="spellStart"/>
      <w:r w:rsidRPr="00E6738E">
        <w:rPr>
          <w:rFonts w:ascii="Times New Roman" w:hAnsi="Times New Roman" w:cs="Times New Roman"/>
          <w:b/>
          <w:i/>
          <w:lang w:val="en-US"/>
        </w:rPr>
        <w:t>tagirowa</w:t>
      </w:r>
      <w:proofErr w:type="spellEnd"/>
      <w:r w:rsidRPr="00E6738E">
        <w:rPr>
          <w:rFonts w:ascii="Times New Roman" w:hAnsi="Times New Roman" w:cs="Times New Roman"/>
          <w:b/>
          <w:i/>
        </w:rPr>
        <w:t>@</w:t>
      </w:r>
      <w:proofErr w:type="spellStart"/>
      <w:r w:rsidRPr="00E6738E">
        <w:rPr>
          <w:rFonts w:ascii="Times New Roman" w:hAnsi="Times New Roman" w:cs="Times New Roman"/>
          <w:b/>
          <w:i/>
          <w:lang w:val="en-US"/>
        </w:rPr>
        <w:t>yandex</w:t>
      </w:r>
      <w:proofErr w:type="spellEnd"/>
      <w:r w:rsidRPr="00E6738E">
        <w:rPr>
          <w:rFonts w:ascii="Times New Roman" w:hAnsi="Times New Roman" w:cs="Times New Roman"/>
          <w:b/>
          <w:i/>
        </w:rPr>
        <w:t>.</w:t>
      </w:r>
      <w:proofErr w:type="spellStart"/>
      <w:r w:rsidRPr="00E6738E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542179" w:rsidRPr="00E6738E" w:rsidRDefault="00327EE8" w:rsidP="00E673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2.75pt;margin-top:2.7pt;width:506.25pt;height:0;z-index:251673600" o:connectortype="straight"/>
        </w:pict>
      </w:r>
      <w:proofErr w:type="gramStart"/>
      <w:r w:rsidR="00542179" w:rsidRPr="00E6738E">
        <w:rPr>
          <w:rFonts w:ascii="Times New Roman" w:hAnsi="Times New Roman" w:cs="Times New Roman"/>
          <w:sz w:val="20"/>
          <w:szCs w:val="20"/>
        </w:rPr>
        <w:t>(ф.и.о. должностного лица, осуществляющего непосредственное руководство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E6738E">
        <w:rPr>
          <w:rFonts w:ascii="Times New Roman" w:hAnsi="Times New Roman" w:cs="Times New Roman"/>
          <w:sz w:val="20"/>
          <w:szCs w:val="20"/>
        </w:rPr>
        <w:t>деятельностью работников на объекте (территории), служебный (мобильный)</w:t>
      </w:r>
      <w:r w:rsidR="00E6738E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E6738E">
        <w:rPr>
          <w:rFonts w:ascii="Times New Roman" w:hAnsi="Times New Roman" w:cs="Times New Roman"/>
          <w:sz w:val="20"/>
          <w:szCs w:val="20"/>
        </w:rPr>
        <w:t>телефон, факс, электронная почта)</w:t>
      </w:r>
      <w:proofErr w:type="gramEnd"/>
    </w:p>
    <w:p w:rsidR="007162A9" w:rsidRPr="00E6738E" w:rsidRDefault="007162A9" w:rsidP="007162A9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b/>
          <w:i/>
        </w:rPr>
        <w:t xml:space="preserve">начальник МР УО «Кизилюртовский район» </w:t>
      </w:r>
      <w:proofErr w:type="spellStart"/>
      <w:r w:rsidRPr="00E6738E">
        <w:rPr>
          <w:rFonts w:ascii="Times New Roman" w:hAnsi="Times New Roman" w:cs="Times New Roman"/>
          <w:b/>
          <w:i/>
        </w:rPr>
        <w:t>Р.Б.Татарханов</w:t>
      </w:r>
      <w:proofErr w:type="spellEnd"/>
      <w:r w:rsidRPr="00E6738E">
        <w:rPr>
          <w:rFonts w:ascii="Times New Roman" w:hAnsi="Times New Roman" w:cs="Times New Roman"/>
          <w:b/>
          <w:i/>
        </w:rPr>
        <w:t>,</w:t>
      </w:r>
    </w:p>
    <w:p w:rsidR="007162A9" w:rsidRPr="00E6738E" w:rsidRDefault="00327EE8" w:rsidP="007162A9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38" type="#_x0000_t32" style="position:absolute;left:0;text-align:left;margin-left:2.75pt;margin-top:.85pt;width:506.25pt;height:0;z-index:251674624" o:connectortype="straight"/>
        </w:pict>
      </w:r>
      <w:r w:rsidR="007162A9" w:rsidRPr="00E6738E">
        <w:rPr>
          <w:rFonts w:ascii="Times New Roman" w:hAnsi="Times New Roman" w:cs="Times New Roman"/>
          <w:i/>
        </w:rPr>
        <w:t xml:space="preserve"> </w:t>
      </w:r>
      <w:r w:rsidR="007162A9" w:rsidRPr="00E6738E">
        <w:rPr>
          <w:rFonts w:ascii="Times New Roman" w:hAnsi="Times New Roman" w:cs="Times New Roman"/>
          <w:b/>
          <w:i/>
        </w:rPr>
        <w:t xml:space="preserve">8 (988) 267-73-73, </w:t>
      </w:r>
      <w:r w:rsidR="007162A9" w:rsidRPr="00E6738E">
        <w:rPr>
          <w:rFonts w:ascii="Times New Roman" w:eastAsia="Times New Roman" w:hAnsi="Times New Roman" w:cs="Times New Roman"/>
          <w:b/>
          <w:color w:val="333333"/>
        </w:rPr>
        <w:t>kizilurt-ruo@yandex.ru</w:t>
      </w:r>
    </w:p>
    <w:p w:rsidR="00542179" w:rsidRPr="00E6738E" w:rsidRDefault="00327EE8" w:rsidP="00E673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9" type="#_x0000_t32" style="position:absolute;left:0;text-align:left;margin-left:2.75pt;margin-top:3.9pt;width:506.25pt;height:0;z-index:251675648" o:connectortype="straight"/>
        </w:pict>
      </w:r>
      <w:proofErr w:type="gramStart"/>
      <w:r w:rsidR="00542179" w:rsidRPr="00E6738E">
        <w:rPr>
          <w:rFonts w:ascii="Times New Roman" w:hAnsi="Times New Roman" w:cs="Times New Roman"/>
          <w:sz w:val="20"/>
          <w:szCs w:val="20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</w:rPr>
      </w:pPr>
      <w:bookmarkStart w:id="1" w:name="sub_2200"/>
      <w:r w:rsidRPr="00E6738E">
        <w:rPr>
          <w:rStyle w:val="a3"/>
          <w:rFonts w:ascii="Times New Roman" w:hAnsi="Times New Roman" w:cs="Times New Roman"/>
        </w:rPr>
        <w:t>II. Сведения о работниках объекта (территории), обучающихся и иных</w:t>
      </w:r>
    </w:p>
    <w:bookmarkEnd w:id="1"/>
    <w:p w:rsidR="00542179" w:rsidRPr="00E6738E" w:rsidRDefault="00542179" w:rsidP="00E6738E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E6738E">
        <w:rPr>
          <w:rStyle w:val="a3"/>
          <w:rFonts w:ascii="Times New Roman" w:hAnsi="Times New Roman" w:cs="Times New Roman"/>
        </w:rPr>
        <w:t>лицах</w:t>
      </w:r>
      <w:proofErr w:type="gramEnd"/>
      <w:r w:rsidRPr="00E6738E">
        <w:rPr>
          <w:rStyle w:val="a3"/>
          <w:rFonts w:ascii="Times New Roman" w:hAnsi="Times New Roman" w:cs="Times New Roman"/>
        </w:rPr>
        <w:t>, находящихся на объекте (территории)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327EE8" w:rsidP="00E6738E">
      <w:pPr>
        <w:pStyle w:val="a5"/>
        <w:rPr>
          <w:rFonts w:ascii="Times New Roman" w:hAnsi="Times New Roman" w:cs="Times New Roman"/>
          <w:b/>
          <w:i/>
        </w:rPr>
      </w:pPr>
      <w:bookmarkStart w:id="2" w:name="sub_2201"/>
      <w:r w:rsidRPr="00327EE8">
        <w:rPr>
          <w:rFonts w:ascii="Times New Roman" w:hAnsi="Times New Roman" w:cs="Times New Roman"/>
          <w:noProof/>
        </w:rPr>
        <w:pict>
          <v:shape id="_x0000_s1040" type="#_x0000_t32" style="position:absolute;margin-left:223.25pt;margin-top:12pt;width:285.75pt;height:0;z-index:251676672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1. Режим работы объекта (территории) </w:t>
      </w:r>
      <w:bookmarkEnd w:id="2"/>
      <w:r w:rsidR="00B618B4" w:rsidRPr="00E6738E">
        <w:rPr>
          <w:rFonts w:ascii="Times New Roman" w:hAnsi="Times New Roman" w:cs="Times New Roman"/>
        </w:rPr>
        <w:t xml:space="preserve">            </w:t>
      </w:r>
      <w:r w:rsidR="00E6738E">
        <w:rPr>
          <w:rFonts w:ascii="Times New Roman" w:hAnsi="Times New Roman" w:cs="Times New Roman"/>
        </w:rPr>
        <w:t xml:space="preserve">                         </w:t>
      </w:r>
      <w:r w:rsidR="007162A9" w:rsidRPr="00E6738E">
        <w:rPr>
          <w:rFonts w:ascii="Times New Roman" w:hAnsi="Times New Roman" w:cs="Times New Roman"/>
          <w:b/>
          <w:i/>
        </w:rPr>
        <w:t>с 7.30 - 18.00</w:t>
      </w:r>
    </w:p>
    <w:p w:rsidR="00542179" w:rsidRPr="00E6738E" w:rsidRDefault="00542179" w:rsidP="00E6738E">
      <w:pPr>
        <w:pStyle w:val="a5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</w:rPr>
        <w:t xml:space="preserve">           </w:t>
      </w:r>
      <w:r w:rsidR="00B618B4" w:rsidRPr="00E6738E">
        <w:rPr>
          <w:rFonts w:ascii="Times New Roman" w:hAnsi="Times New Roman" w:cs="Times New Roman"/>
        </w:rPr>
        <w:t xml:space="preserve">             </w:t>
      </w:r>
      <w:r w:rsidR="00E6738E">
        <w:rPr>
          <w:rFonts w:ascii="Times New Roman" w:hAnsi="Times New Roman" w:cs="Times New Roman"/>
        </w:rPr>
        <w:t xml:space="preserve">                                                 </w:t>
      </w:r>
      <w:r w:rsidR="00B618B4" w:rsidRPr="00E6738E">
        <w:rPr>
          <w:rFonts w:ascii="Times New Roman" w:hAnsi="Times New Roman" w:cs="Times New Roman"/>
        </w:rPr>
        <w:t xml:space="preserve"> </w:t>
      </w:r>
      <w:r w:rsidR="00E6738E">
        <w:rPr>
          <w:rFonts w:ascii="Times New Roman" w:hAnsi="Times New Roman" w:cs="Times New Roman"/>
        </w:rPr>
        <w:t xml:space="preserve">     </w:t>
      </w:r>
      <w:r w:rsidRPr="00E6738E">
        <w:rPr>
          <w:rFonts w:ascii="Times New Roman" w:hAnsi="Times New Roman" w:cs="Times New Roman"/>
          <w:sz w:val="20"/>
          <w:szCs w:val="20"/>
        </w:rPr>
        <w:t>(продолжительность, начало (окончание) рабочего дня)</w:t>
      </w:r>
    </w:p>
    <w:p w:rsidR="00542179" w:rsidRPr="00E6738E" w:rsidRDefault="00B618B4" w:rsidP="00E6738E">
      <w:pPr>
        <w:ind w:firstLine="0"/>
        <w:jc w:val="left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 xml:space="preserve"> </w:t>
      </w:r>
    </w:p>
    <w:p w:rsidR="00542179" w:rsidRPr="00E6738E" w:rsidRDefault="00542179" w:rsidP="00E6738E">
      <w:pPr>
        <w:pStyle w:val="a5"/>
        <w:rPr>
          <w:rFonts w:ascii="Times New Roman" w:hAnsi="Times New Roman" w:cs="Times New Roman"/>
        </w:rPr>
      </w:pPr>
      <w:bookmarkStart w:id="3" w:name="sub_2202"/>
      <w:r w:rsidRPr="00E6738E">
        <w:rPr>
          <w:rFonts w:ascii="Times New Roman" w:hAnsi="Times New Roman" w:cs="Times New Roman"/>
        </w:rPr>
        <w:t xml:space="preserve">      2. Общее количество работников объе</w:t>
      </w:r>
      <w:r w:rsidR="00B618B4" w:rsidRPr="00E6738E">
        <w:rPr>
          <w:rFonts w:ascii="Times New Roman" w:hAnsi="Times New Roman" w:cs="Times New Roman"/>
        </w:rPr>
        <w:t xml:space="preserve">кта (территории)    </w:t>
      </w:r>
      <w:r w:rsidR="00E6738E">
        <w:rPr>
          <w:rFonts w:ascii="Times New Roman" w:hAnsi="Times New Roman" w:cs="Times New Roman"/>
        </w:rPr>
        <w:t xml:space="preserve">                        </w:t>
      </w:r>
      <w:r w:rsidR="00B618B4" w:rsidRPr="00E6738E">
        <w:rPr>
          <w:rFonts w:ascii="Times New Roman" w:hAnsi="Times New Roman" w:cs="Times New Roman"/>
          <w:b/>
          <w:i/>
        </w:rPr>
        <w:t>20 человек</w:t>
      </w:r>
    </w:p>
    <w:bookmarkEnd w:id="3"/>
    <w:p w:rsidR="00542179" w:rsidRPr="00E6738E" w:rsidRDefault="00327EE8" w:rsidP="00E6738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1" type="#_x0000_t32" style="position:absolute;margin-left:304.25pt;margin-top:2.05pt;width:204.75pt;height:0;z-index:251677696" o:connectortype="straight"/>
        </w:pict>
      </w:r>
      <w:r w:rsidR="00542179" w:rsidRPr="00E673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E6738E" w:rsidRPr="00E673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618B4" w:rsidRPr="00E6738E">
        <w:rPr>
          <w:rFonts w:ascii="Times New Roman" w:hAnsi="Times New Roman" w:cs="Times New Roman"/>
          <w:sz w:val="20"/>
          <w:szCs w:val="20"/>
        </w:rPr>
        <w:t xml:space="preserve"> </w:t>
      </w:r>
      <w:r w:rsidR="00E6738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42179" w:rsidRPr="00E6738E">
        <w:rPr>
          <w:rFonts w:ascii="Times New Roman" w:hAnsi="Times New Roman" w:cs="Times New Roman"/>
          <w:sz w:val="20"/>
          <w:szCs w:val="20"/>
        </w:rPr>
        <w:t>(человек)</w:t>
      </w:r>
    </w:p>
    <w:p w:rsidR="00542179" w:rsidRPr="00C467F6" w:rsidRDefault="00542179" w:rsidP="00E6738E">
      <w:pPr>
        <w:pStyle w:val="a5"/>
        <w:rPr>
          <w:rFonts w:ascii="Times New Roman" w:hAnsi="Times New Roman" w:cs="Times New Roman"/>
          <w:b/>
        </w:rPr>
      </w:pPr>
      <w:bookmarkStart w:id="4" w:name="sub_2203"/>
      <w:r w:rsidRPr="00E6738E">
        <w:rPr>
          <w:rFonts w:ascii="Times New Roman" w:hAnsi="Times New Roman" w:cs="Times New Roman"/>
        </w:rPr>
        <w:t xml:space="preserve">      3. Среднее количество находящихся на объекте (территории) в течение</w:t>
      </w:r>
      <w:bookmarkEnd w:id="4"/>
      <w:r w:rsidR="00E6738E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дня работников, обучающихся и иных лиц, в том  числе  арендаторов,  лиц,</w:t>
      </w:r>
      <w:r w:rsidR="00E6738E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осуществляющих  безвозмездное  пользование  имуществом,   находящимся на объекте     (территории),     сотрудников           охранных организаций</w:t>
      </w:r>
      <w:r w:rsidR="00E6738E">
        <w:rPr>
          <w:rFonts w:ascii="Times New Roman" w:hAnsi="Times New Roman" w:cs="Times New Roman"/>
        </w:rPr>
        <w:t xml:space="preserve">:                                              </w:t>
      </w:r>
      <w:r w:rsidR="00B618B4" w:rsidRPr="00C467F6">
        <w:rPr>
          <w:rFonts w:ascii="Times New Roman" w:hAnsi="Times New Roman" w:cs="Times New Roman"/>
          <w:b/>
          <w:i/>
        </w:rPr>
        <w:t>146 человек</w:t>
      </w:r>
    </w:p>
    <w:p w:rsidR="00542179" w:rsidRPr="00C467F6" w:rsidRDefault="00327EE8" w:rsidP="00E6738E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42" type="#_x0000_t32" style="position:absolute;margin-left:125pt;margin-top:1.55pt;width:388.5pt;height:0;z-index:251678720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</w:t>
      </w:r>
      <w:r w:rsidR="00C467F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42179" w:rsidRPr="00E6738E">
        <w:rPr>
          <w:rFonts w:ascii="Times New Roman" w:hAnsi="Times New Roman" w:cs="Times New Roman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(человек)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5" w:name="sub_2204"/>
      <w:r w:rsidRPr="00E6738E">
        <w:rPr>
          <w:rFonts w:ascii="Times New Roman" w:hAnsi="Times New Roman" w:cs="Times New Roman"/>
        </w:rPr>
        <w:t xml:space="preserve">      4. Среднее  количество  находящихся  на  объекте     (территории) в</w:t>
      </w:r>
      <w:bookmarkEnd w:id="5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нерабочее  время,  ночью,  в  выходные  и  праздничные  дни  работников, обучающихся и иных лиц, в том  числе  арендаторов,  лиц,  осуществляющих безвозмездное   пользование   имуществом,   находящимся       на объекте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lastRenderedPageBreak/>
        <w:t xml:space="preserve"> (территории), сотрудников охранны</w:t>
      </w:r>
      <w:r w:rsidR="00B618B4" w:rsidRPr="00E6738E">
        <w:rPr>
          <w:rFonts w:ascii="Times New Roman" w:hAnsi="Times New Roman" w:cs="Times New Roman"/>
        </w:rPr>
        <w:t>х организаций</w:t>
      </w:r>
      <w:r w:rsidR="00C467F6">
        <w:rPr>
          <w:rFonts w:ascii="Times New Roman" w:hAnsi="Times New Roman" w:cs="Times New Roman"/>
        </w:rPr>
        <w:t>:</w:t>
      </w:r>
      <w:r w:rsidR="00B618B4" w:rsidRPr="00E6738E">
        <w:rPr>
          <w:rFonts w:ascii="Times New Roman" w:hAnsi="Times New Roman" w:cs="Times New Roman"/>
        </w:rPr>
        <w:t xml:space="preserve">         </w:t>
      </w:r>
      <w:r w:rsidR="00C467F6">
        <w:rPr>
          <w:rFonts w:ascii="Times New Roman" w:hAnsi="Times New Roman" w:cs="Times New Roman"/>
        </w:rPr>
        <w:t xml:space="preserve">                             </w:t>
      </w:r>
      <w:r w:rsidR="00B618B4" w:rsidRPr="00C467F6">
        <w:rPr>
          <w:rFonts w:ascii="Times New Roman" w:hAnsi="Times New Roman" w:cs="Times New Roman"/>
          <w:b/>
          <w:i/>
        </w:rPr>
        <w:t>2 человека</w:t>
      </w:r>
    </w:p>
    <w:p w:rsidR="00542179" w:rsidRPr="00C467F6" w:rsidRDefault="00327EE8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43" type="#_x0000_t32" style="position:absolute;margin-left:273.5pt;margin-top:2.5pt;width:235.5pt;height:0;z-index:251679744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                                              </w:t>
      </w:r>
      <w:r w:rsidR="00B618B4" w:rsidRPr="00E6738E">
        <w:rPr>
          <w:rFonts w:ascii="Times New Roman" w:hAnsi="Times New Roman" w:cs="Times New Roman"/>
        </w:rPr>
        <w:t xml:space="preserve">     </w:t>
      </w:r>
      <w:r w:rsidR="00C467F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42179" w:rsidRPr="00C467F6">
        <w:rPr>
          <w:rFonts w:ascii="Times New Roman" w:hAnsi="Times New Roman" w:cs="Times New Roman"/>
          <w:sz w:val="20"/>
          <w:szCs w:val="20"/>
        </w:rPr>
        <w:t>(человек)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6" w:name="sub_2205"/>
      <w:r w:rsidRPr="00E6738E">
        <w:rPr>
          <w:rFonts w:ascii="Times New Roman" w:hAnsi="Times New Roman" w:cs="Times New Roman"/>
        </w:rPr>
        <w:t xml:space="preserve">      5. Сведения   об   арендаторах,    иных    лицах    (организациях),</w:t>
      </w:r>
      <w:bookmarkEnd w:id="6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осуществляющих  безвозмездное  пользование  имуществом,   находящимся на</w:t>
      </w:r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объекте (территории)</w:t>
      </w:r>
      <w:r w:rsidR="00C467F6">
        <w:rPr>
          <w:rFonts w:ascii="Times New Roman" w:hAnsi="Times New Roman" w:cs="Times New Roman"/>
        </w:rPr>
        <w:t>:</w:t>
      </w:r>
    </w:p>
    <w:p w:rsidR="00542179" w:rsidRPr="00E6738E" w:rsidRDefault="00327EE8" w:rsidP="00C467F6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44" type="#_x0000_t32" style="position:absolute;margin-left:2.75pt;margin-top:11.9pt;width:506.25pt;height:0;z-index:251680768" o:connectortype="straight"/>
        </w:pict>
      </w:r>
      <w:r w:rsidR="00C467F6"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 w:rsidR="00B618B4" w:rsidRPr="00E6738E">
        <w:rPr>
          <w:rFonts w:ascii="Times New Roman" w:hAnsi="Times New Roman" w:cs="Times New Roman"/>
          <w:b/>
          <w:i/>
        </w:rPr>
        <w:t>арендаторов не имеется</w:t>
      </w:r>
    </w:p>
    <w:p w:rsidR="00542179" w:rsidRPr="00C467F6" w:rsidRDefault="00542179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467F6">
        <w:rPr>
          <w:rFonts w:ascii="Times New Roman" w:hAnsi="Times New Roman" w:cs="Times New Roman"/>
          <w:sz w:val="20"/>
          <w:szCs w:val="20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Pr="00C467F6">
        <w:rPr>
          <w:rFonts w:ascii="Times New Roman" w:hAnsi="Times New Roman" w:cs="Times New Roman"/>
          <w:sz w:val="20"/>
          <w:szCs w:val="20"/>
        </w:rPr>
        <w:t xml:space="preserve"> объекте (территории), занимаемая площадь (кв. метров), режим работы,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Pr="00C467F6">
        <w:rPr>
          <w:rFonts w:ascii="Times New Roman" w:hAnsi="Times New Roman" w:cs="Times New Roman"/>
          <w:sz w:val="20"/>
          <w:szCs w:val="20"/>
        </w:rPr>
        <w:t xml:space="preserve"> ф.и.о., номера телефонов (служебного, мобильного) руководителя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Pr="00C467F6">
        <w:rPr>
          <w:rFonts w:ascii="Times New Roman" w:hAnsi="Times New Roman" w:cs="Times New Roman"/>
          <w:sz w:val="20"/>
          <w:szCs w:val="20"/>
        </w:rPr>
        <w:t>организации, срок действия аренды и (или) иные условия нахождения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Pr="00C467F6">
        <w:rPr>
          <w:rFonts w:ascii="Times New Roman" w:hAnsi="Times New Roman" w:cs="Times New Roman"/>
          <w:sz w:val="20"/>
          <w:szCs w:val="20"/>
        </w:rPr>
        <w:t xml:space="preserve"> (размещения) на объекте (территории)</w:t>
      </w:r>
      <w:proofErr w:type="gramEnd"/>
    </w:p>
    <w:p w:rsidR="00542179" w:rsidRPr="00E6738E" w:rsidRDefault="00542179" w:rsidP="00C467F6">
      <w:pPr>
        <w:jc w:val="center"/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1"/>
        <w:rPr>
          <w:rFonts w:ascii="Times New Roman" w:hAnsi="Times New Roman" w:cs="Times New Roman"/>
        </w:rPr>
      </w:pPr>
      <w:bookmarkStart w:id="7" w:name="sub_2300"/>
      <w:r w:rsidRPr="00E6738E">
        <w:rPr>
          <w:rFonts w:ascii="Times New Roman" w:hAnsi="Times New Roman" w:cs="Times New Roman"/>
        </w:rPr>
        <w:t>III. Сведения о потенциально опасных участках и (или) критических элементах объекта (территории)</w:t>
      </w:r>
    </w:p>
    <w:bookmarkEnd w:id="7"/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C467F6">
      <w:pPr>
        <w:ind w:firstLine="0"/>
        <w:rPr>
          <w:rFonts w:ascii="Times New Roman" w:hAnsi="Times New Roman" w:cs="Times New Roman"/>
          <w:b/>
          <w:i/>
        </w:rPr>
      </w:pPr>
      <w:bookmarkStart w:id="8" w:name="sub_2301"/>
      <w:r w:rsidRPr="00E6738E">
        <w:rPr>
          <w:rFonts w:ascii="Times New Roman" w:hAnsi="Times New Roman" w:cs="Times New Roman"/>
        </w:rPr>
        <w:t>1. Потенциально опасные участки объекта (территории) (при наличии)</w:t>
      </w:r>
      <w:r w:rsidR="009A40D7" w:rsidRPr="00E6738E">
        <w:rPr>
          <w:rFonts w:ascii="Times New Roman" w:hAnsi="Times New Roman" w:cs="Times New Roman"/>
        </w:rPr>
        <w:t xml:space="preserve"> </w:t>
      </w:r>
    </w:p>
    <w:bookmarkEnd w:id="8"/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1595"/>
        <w:gridCol w:w="2155"/>
        <w:gridCol w:w="1617"/>
        <w:gridCol w:w="2547"/>
        <w:gridCol w:w="1621"/>
      </w:tblGrid>
      <w:tr w:rsidR="00542179" w:rsidRPr="00E6738E" w:rsidTr="00FA0E22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E6738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738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738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738E">
              <w:rPr>
                <w:rFonts w:ascii="Times New Roman" w:hAnsi="Times New Roman" w:cs="Times New Roman"/>
                <w:b/>
              </w:rPr>
              <w:t>Наименова</w:t>
            </w:r>
            <w:r w:rsidR="009A40D7" w:rsidRPr="00E6738E">
              <w:rPr>
                <w:rFonts w:ascii="Times New Roman" w:hAnsi="Times New Roman" w:cs="Times New Roman"/>
                <w:b/>
              </w:rPr>
              <w:t>-</w:t>
            </w:r>
            <w:r w:rsidRPr="00E6738E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Общая площадь, кв. метров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Характер террористической угрозы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Характер возможных последствий</w:t>
            </w:r>
          </w:p>
        </w:tc>
      </w:tr>
      <w:tr w:rsidR="00542179" w:rsidRPr="00E6738E" w:rsidTr="00FA0E22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79" w:rsidRPr="00E6738E" w:rsidRDefault="005F7A5F" w:rsidP="009A40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774B9D" w:rsidP="009A40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Здание МКДОУ «Детский сад «Соколенок»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AB5588" w:rsidP="009A40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146</w:t>
            </w:r>
            <w:r w:rsidR="005F7A5F" w:rsidRPr="00E6738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C633EC" w:rsidP="009A40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1818 кв</w:t>
            </w:r>
            <w:proofErr w:type="gramStart"/>
            <w:r w:rsidRPr="00E6738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F7A5F" w:rsidP="009A40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Совершение теракта. Применение огнестрельного оружия</w:t>
            </w:r>
            <w:proofErr w:type="gramStart"/>
            <w:r w:rsidRPr="00E6738E">
              <w:rPr>
                <w:rFonts w:ascii="Times New Roman" w:hAnsi="Times New Roman" w:cs="Times New Roman"/>
              </w:rPr>
              <w:t>.</w:t>
            </w:r>
            <w:proofErr w:type="gramEnd"/>
            <w:r w:rsidRPr="00E67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38E">
              <w:rPr>
                <w:rFonts w:ascii="Times New Roman" w:hAnsi="Times New Roman" w:cs="Times New Roman"/>
              </w:rPr>
              <w:t>в</w:t>
            </w:r>
            <w:proofErr w:type="gramEnd"/>
            <w:r w:rsidRPr="00E6738E">
              <w:rPr>
                <w:rFonts w:ascii="Times New Roman" w:hAnsi="Times New Roman" w:cs="Times New Roman"/>
              </w:rPr>
              <w:t xml:space="preserve">озникновение пожара (поджог). </w:t>
            </w:r>
            <w:r w:rsidR="003064B7" w:rsidRPr="00E6738E">
              <w:rPr>
                <w:rFonts w:ascii="Times New Roman" w:hAnsi="Times New Roman" w:cs="Times New Roman"/>
              </w:rPr>
              <w:t>Распыление опасных химических (биологических) реагентов, токсинов. Захват заложников. Минирование.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B7" w:rsidRPr="00E6738E" w:rsidRDefault="00774B9D" w:rsidP="0030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Гибель заложников, разрушение здания</w:t>
            </w: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C467F6">
      <w:pPr>
        <w:ind w:firstLine="0"/>
        <w:rPr>
          <w:rFonts w:ascii="Times New Roman" w:hAnsi="Times New Roman" w:cs="Times New Roman"/>
          <w:b/>
          <w:i/>
        </w:rPr>
      </w:pPr>
      <w:bookmarkStart w:id="9" w:name="sub_2302"/>
      <w:r w:rsidRPr="00E6738E">
        <w:rPr>
          <w:rFonts w:ascii="Times New Roman" w:hAnsi="Times New Roman" w:cs="Times New Roman"/>
        </w:rPr>
        <w:t>2. Критические элементы объекта (территории) (при наличии)</w:t>
      </w:r>
      <w:r w:rsidR="009A40D7" w:rsidRPr="00E6738E">
        <w:rPr>
          <w:rFonts w:ascii="Times New Roman" w:hAnsi="Times New Roman" w:cs="Times New Roman"/>
        </w:rPr>
        <w:t xml:space="preserve"> </w:t>
      </w:r>
    </w:p>
    <w:bookmarkEnd w:id="9"/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"/>
        <w:gridCol w:w="1632"/>
        <w:gridCol w:w="2206"/>
        <w:gridCol w:w="1511"/>
        <w:gridCol w:w="2538"/>
        <w:gridCol w:w="1632"/>
      </w:tblGrid>
      <w:tr w:rsidR="00542179" w:rsidRPr="00E6738E" w:rsidTr="00FA0E22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6738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738E">
              <w:rPr>
                <w:rFonts w:ascii="Times New Roman" w:hAnsi="Times New Roman" w:cs="Times New Roman"/>
              </w:rPr>
              <w:t>/</w:t>
            </w:r>
            <w:proofErr w:type="spellStart"/>
            <w:r w:rsidRPr="00E6738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738E">
              <w:rPr>
                <w:rFonts w:ascii="Times New Roman" w:hAnsi="Times New Roman" w:cs="Times New Roman"/>
                <w:b/>
              </w:rPr>
              <w:t>Наименова</w:t>
            </w:r>
            <w:r w:rsidR="009A40D7" w:rsidRPr="00E6738E">
              <w:rPr>
                <w:rFonts w:ascii="Times New Roman" w:hAnsi="Times New Roman" w:cs="Times New Roman"/>
                <w:b/>
              </w:rPr>
              <w:t>-</w:t>
            </w:r>
            <w:r w:rsidRPr="00E6738E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Количество работников, обучающихся и иных лиц, находящихся на элементе,</w:t>
            </w:r>
          </w:p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Общая площадь, кв. метров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Характер террористической угрозы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Характер возможных последствий</w:t>
            </w:r>
          </w:p>
        </w:tc>
      </w:tr>
      <w:tr w:rsidR="00542179" w:rsidRPr="00E6738E" w:rsidTr="00FA0E22"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79" w:rsidRPr="00E6738E" w:rsidRDefault="00774B9D" w:rsidP="00774B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774B9D" w:rsidP="00774B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C467F6" w:rsidRDefault="00C467F6" w:rsidP="00542179">
      <w:pPr>
        <w:pStyle w:val="a5"/>
        <w:rPr>
          <w:rFonts w:ascii="Times New Roman" w:hAnsi="Times New Roman" w:cs="Times New Roman"/>
        </w:rPr>
      </w:pPr>
      <w:bookmarkStart w:id="10" w:name="sub_2303"/>
      <w:r>
        <w:rPr>
          <w:rFonts w:ascii="Times New Roman" w:hAnsi="Times New Roman" w:cs="Times New Roman"/>
        </w:rPr>
        <w:t xml:space="preserve">  </w:t>
      </w:r>
      <w:r w:rsidR="00542179" w:rsidRPr="00E6738E">
        <w:rPr>
          <w:rFonts w:ascii="Times New Roman" w:hAnsi="Times New Roman" w:cs="Times New Roman"/>
        </w:rPr>
        <w:t>3. Возможные места и способы проникновения  террористов  на  объект</w:t>
      </w:r>
      <w:bookmarkEnd w:id="10"/>
      <w:r>
        <w:rPr>
          <w:rFonts w:ascii="Times New Roman" w:hAnsi="Times New Roman" w:cs="Times New Roman"/>
        </w:rPr>
        <w:t xml:space="preserve">  (территорию): </w:t>
      </w:r>
    </w:p>
    <w:p w:rsidR="00C467F6" w:rsidRPr="00C467F6" w:rsidRDefault="00327EE8" w:rsidP="00C467F6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327EE8">
        <w:rPr>
          <w:rFonts w:ascii="Times New Roman" w:hAnsi="Times New Roman" w:cs="Times New Roman"/>
          <w:b/>
          <w:noProof/>
        </w:rPr>
        <w:pict>
          <v:shape id="_x0000_s1045" type="#_x0000_t32" style="position:absolute;left:0;text-align:left;margin-left:.5pt;margin-top:15.6pt;width:513pt;height:0;z-index:251681792" o:connectortype="straight"/>
        </w:pict>
      </w:r>
      <w:r w:rsidR="00C633EC" w:rsidRPr="00C467F6">
        <w:rPr>
          <w:rFonts w:ascii="Times New Roman" w:hAnsi="Times New Roman" w:cs="Times New Roman"/>
          <w:b/>
          <w:i/>
        </w:rPr>
        <w:t>наиболее веро</w:t>
      </w:r>
      <w:r w:rsidR="007263F8" w:rsidRPr="00C467F6">
        <w:rPr>
          <w:rFonts w:ascii="Times New Roman" w:hAnsi="Times New Roman" w:cs="Times New Roman"/>
          <w:b/>
          <w:i/>
        </w:rPr>
        <w:t>я</w:t>
      </w:r>
      <w:r w:rsidR="00C633EC" w:rsidRPr="00C467F6">
        <w:rPr>
          <w:rFonts w:ascii="Times New Roman" w:hAnsi="Times New Roman" w:cs="Times New Roman"/>
          <w:b/>
          <w:i/>
        </w:rPr>
        <w:t xml:space="preserve">тное место проникновения на территорию ОУ – со </w:t>
      </w:r>
      <w:r w:rsidR="007263F8" w:rsidRPr="00C467F6">
        <w:rPr>
          <w:rFonts w:ascii="Times New Roman" w:hAnsi="Times New Roman" w:cs="Times New Roman"/>
          <w:b/>
          <w:i/>
        </w:rPr>
        <w:t>стороны ул. Ленина,</w:t>
      </w:r>
    </w:p>
    <w:p w:rsidR="00542179" w:rsidRPr="00C467F6" w:rsidRDefault="007263F8" w:rsidP="00C467F6">
      <w:pPr>
        <w:pStyle w:val="a5"/>
        <w:jc w:val="center"/>
        <w:rPr>
          <w:rFonts w:ascii="Times New Roman" w:hAnsi="Times New Roman" w:cs="Times New Roman"/>
          <w:b/>
        </w:rPr>
      </w:pPr>
      <w:r w:rsidRPr="00C467F6">
        <w:rPr>
          <w:rFonts w:ascii="Times New Roman" w:hAnsi="Times New Roman" w:cs="Times New Roman"/>
          <w:b/>
          <w:i/>
        </w:rPr>
        <w:t>ул. Пушкина</w:t>
      </w:r>
    </w:p>
    <w:p w:rsidR="00542179" w:rsidRPr="00E6738E" w:rsidRDefault="00327EE8" w:rsidP="0054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.5pt;margin-top:2.35pt;width:513pt;height:0;z-index:251682816" o:connectortype="straight"/>
        </w:pict>
      </w:r>
    </w:p>
    <w:p w:rsidR="00542179" w:rsidRPr="00E6738E" w:rsidRDefault="00C467F6" w:rsidP="00542179">
      <w:pPr>
        <w:pStyle w:val="a5"/>
        <w:rPr>
          <w:rFonts w:ascii="Times New Roman" w:hAnsi="Times New Roman" w:cs="Times New Roman"/>
        </w:rPr>
      </w:pPr>
      <w:bookmarkStart w:id="11" w:name="sub_2304"/>
      <w:r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</w:rPr>
        <w:t>4. Наиболее вероятные средства поражения, которые  могут  применить</w:t>
      </w:r>
      <w:bookmarkEnd w:id="11"/>
      <w:r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</w:rPr>
        <w:t xml:space="preserve"> террористы при </w:t>
      </w:r>
      <w:r w:rsidR="00542179" w:rsidRPr="00E6738E">
        <w:rPr>
          <w:rFonts w:ascii="Times New Roman" w:hAnsi="Times New Roman" w:cs="Times New Roman"/>
        </w:rPr>
        <w:lastRenderedPageBreak/>
        <w:t>совершении террористического</w:t>
      </w:r>
      <w:r w:rsidR="007263F8" w:rsidRPr="00E6738E">
        <w:rPr>
          <w:rFonts w:ascii="Times New Roman" w:hAnsi="Times New Roman" w:cs="Times New Roman"/>
        </w:rPr>
        <w:t xml:space="preserve"> акта:</w:t>
      </w:r>
    </w:p>
    <w:p w:rsidR="007263F8" w:rsidRPr="00C467F6" w:rsidRDefault="007263F8" w:rsidP="00C467F6">
      <w:pPr>
        <w:jc w:val="center"/>
        <w:rPr>
          <w:rFonts w:ascii="Times New Roman" w:hAnsi="Times New Roman" w:cs="Times New Roman"/>
          <w:b/>
          <w:i/>
        </w:rPr>
      </w:pPr>
      <w:r w:rsidRPr="00C467F6">
        <w:rPr>
          <w:rFonts w:ascii="Times New Roman" w:hAnsi="Times New Roman" w:cs="Times New Roman"/>
          <w:b/>
          <w:i/>
        </w:rPr>
        <w:t>взрывные устройства, стрелковое и холодное оружие.</w:t>
      </w:r>
    </w:p>
    <w:p w:rsidR="00542179" w:rsidRPr="00E6738E" w:rsidRDefault="00327EE8" w:rsidP="0054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.5pt;margin-top:3.1pt;width:510.75pt;height:0;z-index:251683840" o:connectortype="straight"/>
        </w:pict>
      </w:r>
    </w:p>
    <w:p w:rsidR="00542179" w:rsidRPr="00E6738E" w:rsidRDefault="00542179" w:rsidP="00C467F6">
      <w:pPr>
        <w:pStyle w:val="a5"/>
        <w:jc w:val="center"/>
        <w:rPr>
          <w:rFonts w:ascii="Times New Roman" w:hAnsi="Times New Roman" w:cs="Times New Roman"/>
        </w:rPr>
      </w:pPr>
      <w:bookmarkStart w:id="12" w:name="sub_2400"/>
      <w:r w:rsidRPr="00E6738E">
        <w:rPr>
          <w:rStyle w:val="a3"/>
          <w:rFonts w:ascii="Times New Roman" w:hAnsi="Times New Roman" w:cs="Times New Roman"/>
        </w:rPr>
        <w:t>IV. Прогноз последствий совершения террористического акта на объекте</w:t>
      </w:r>
    </w:p>
    <w:bookmarkEnd w:id="12"/>
    <w:p w:rsidR="00542179" w:rsidRPr="00E6738E" w:rsidRDefault="00542179" w:rsidP="00C467F6">
      <w:pPr>
        <w:pStyle w:val="a5"/>
        <w:jc w:val="center"/>
        <w:rPr>
          <w:rFonts w:ascii="Times New Roman" w:hAnsi="Times New Roman" w:cs="Times New Roman"/>
        </w:rPr>
      </w:pPr>
      <w:r w:rsidRPr="00E6738E">
        <w:rPr>
          <w:rStyle w:val="a3"/>
          <w:rFonts w:ascii="Times New Roman" w:hAnsi="Times New Roman" w:cs="Times New Roman"/>
        </w:rPr>
        <w:t>(территории)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C467F6" w:rsidP="00542179">
      <w:pPr>
        <w:pStyle w:val="a5"/>
        <w:rPr>
          <w:rFonts w:ascii="Times New Roman" w:hAnsi="Times New Roman" w:cs="Times New Roman"/>
        </w:rPr>
      </w:pPr>
      <w:bookmarkStart w:id="13" w:name="sub_2401"/>
      <w:r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</w:rPr>
        <w:t>1. Предполагаемые модели действий нарушителей</w:t>
      </w:r>
      <w:bookmarkEnd w:id="13"/>
      <w:r w:rsidR="00521291" w:rsidRPr="00E6738E">
        <w:rPr>
          <w:rFonts w:ascii="Times New Roman" w:hAnsi="Times New Roman" w:cs="Times New Roman"/>
        </w:rPr>
        <w:t>:</w:t>
      </w:r>
    </w:p>
    <w:p w:rsidR="00521291" w:rsidRPr="00C467F6" w:rsidRDefault="00327EE8" w:rsidP="00521291">
      <w:pPr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52" type="#_x0000_t32" style="position:absolute;left:0;text-align:left;margin-left:-3.25pt;margin-top:70.1pt;width:519pt;height:0;z-index:251688960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51" type="#_x0000_t32" style="position:absolute;left:0;text-align:left;margin-left:-3.25pt;margin-top:54.35pt;width:519pt;height:1.5pt;z-index:251687936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50" type="#_x0000_t32" style="position:absolute;left:0;text-align:left;margin-left:-3.25pt;margin-top:41.6pt;width:519pt;height:0;z-index:251686912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49" type="#_x0000_t32" style="position:absolute;left:0;text-align:left;margin-left:-3.25pt;margin-top:28.85pt;width:519pt;height:0;z-index:251685888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48" type="#_x0000_t32" style="position:absolute;left:0;text-align:left;margin-left:-3.25pt;margin-top:15.35pt;width:519pt;height:0;z-index:251684864" o:connectortype="straight"/>
        </w:pict>
      </w:r>
      <w:r w:rsidR="00521291" w:rsidRPr="00C467F6">
        <w:rPr>
          <w:rFonts w:ascii="Times New Roman" w:hAnsi="Times New Roman" w:cs="Times New Roman"/>
          <w:b/>
          <w:i/>
        </w:rPr>
        <w:t>проникновение на территорию ДОУ с последующей попыткой проникновения в здание образовательного учреждения. При проникновении в здание возможным местом расположения террористов являются коридоры корпусов и групповые комнаты. Среднее количество заложников может составить 146 человек. В образовательном учреждении отсутствуют объекты, которые при совершении террористического акта являются причиной химического, биологического и радиационного заражения.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-3.25pt;margin-top:.85pt;width:519pt;height:0;z-index:251689984" o:connectortype="straight"/>
        </w:pict>
      </w:r>
      <w:proofErr w:type="gramStart"/>
      <w:r w:rsidR="00542179" w:rsidRPr="00C467F6">
        <w:rPr>
          <w:rFonts w:ascii="Times New Roman" w:hAnsi="Times New Roman" w:cs="Times New Roman"/>
          <w:sz w:val="20"/>
          <w:szCs w:val="20"/>
        </w:rPr>
        <w:t>(краткое описание основных угроз совершения террористического акта на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объекте (территории), возможность размещения на объекте (территории)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взрывных устройств, захват заложников из числа работников, обучающихся и иных лиц, находящихся на объекте (территории), наличие рисков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химического, биологического и радиационного заражения (загрязнения)</w:t>
      </w:r>
      <w:proofErr w:type="gramEnd"/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14" w:name="sub_2402"/>
      <w:r w:rsidRPr="00E6738E">
        <w:rPr>
          <w:rFonts w:ascii="Times New Roman" w:hAnsi="Times New Roman" w:cs="Times New Roman"/>
        </w:rPr>
        <w:t>2. Вероятные  последствия  совершения  террористического    акта на</w:t>
      </w:r>
      <w:bookmarkEnd w:id="14"/>
      <w:r w:rsidR="00C467F6">
        <w:rPr>
          <w:rFonts w:ascii="Times New Roman" w:hAnsi="Times New Roman" w:cs="Times New Roman"/>
        </w:rPr>
        <w:t xml:space="preserve"> </w:t>
      </w:r>
      <w:r w:rsidR="00521291" w:rsidRPr="00E6738E">
        <w:rPr>
          <w:rFonts w:ascii="Times New Roman" w:hAnsi="Times New Roman" w:cs="Times New Roman"/>
        </w:rPr>
        <w:t xml:space="preserve"> объекте (территории):</w:t>
      </w:r>
    </w:p>
    <w:p w:rsidR="00521291" w:rsidRPr="00C467F6" w:rsidRDefault="00327EE8" w:rsidP="00C467F6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81" type="#_x0000_t32" style="position:absolute;left:0;text-align:left;margin-left:-.75pt;margin-top:14.45pt;width:515.25pt;height:0;z-index:251722752" o:connectortype="straight"/>
        </w:pict>
      </w:r>
      <w:r w:rsidR="00521291" w:rsidRPr="00C467F6">
        <w:rPr>
          <w:rFonts w:ascii="Times New Roman" w:hAnsi="Times New Roman" w:cs="Times New Roman"/>
          <w:b/>
          <w:i/>
        </w:rPr>
        <w:t>площадь зоны разрушения может составить 1818 кв.м., количество пострадавши</w:t>
      </w:r>
      <w:r w:rsidR="00AB5588" w:rsidRPr="00C467F6">
        <w:rPr>
          <w:rFonts w:ascii="Times New Roman" w:hAnsi="Times New Roman" w:cs="Times New Roman"/>
          <w:b/>
          <w:i/>
        </w:rPr>
        <w:t>х 146 человек.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54" type="#_x0000_t32" style="position:absolute;left:0;text-align:left;margin-left:.5pt;margin-top:1.8pt;width:514pt;height:0;z-index:251691008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>(площадь возможной зоны разрушения (заражения) в случае совершения</w:t>
      </w:r>
      <w:r w:rsidR="00C467F6">
        <w:rPr>
          <w:rFonts w:ascii="Times New Roman" w:hAnsi="Times New Roman" w:cs="Times New Roman"/>
          <w:sz w:val="20"/>
          <w:szCs w:val="20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террористического акта, кв. метров, иные ситуации в результате совершения террористического акта)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1"/>
        <w:rPr>
          <w:rFonts w:ascii="Times New Roman" w:hAnsi="Times New Roman" w:cs="Times New Roman"/>
        </w:rPr>
      </w:pPr>
      <w:bookmarkStart w:id="15" w:name="sub_2500"/>
      <w:r w:rsidRPr="00E6738E">
        <w:rPr>
          <w:rFonts w:ascii="Times New Roman" w:hAnsi="Times New Roman" w:cs="Times New Roman"/>
        </w:rPr>
        <w:t>V. Оценка социально-экономических последствий совершения террористического акта на объекте (территории)</w:t>
      </w:r>
    </w:p>
    <w:bookmarkEnd w:id="15"/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3"/>
        <w:gridCol w:w="3049"/>
        <w:gridCol w:w="3047"/>
        <w:gridCol w:w="3418"/>
      </w:tblGrid>
      <w:tr w:rsidR="00542179" w:rsidRPr="00E6738E" w:rsidTr="00FA0E22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E6738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738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738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Возможные людские потери, человек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Возможные нарушения инфраструктуры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179" w:rsidRPr="00E673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6738E">
              <w:rPr>
                <w:rFonts w:ascii="Times New Roman" w:hAnsi="Times New Roman" w:cs="Times New Roman"/>
                <w:b/>
              </w:rPr>
              <w:t>Возможный экономический ущерб, рублей</w:t>
            </w:r>
          </w:p>
        </w:tc>
      </w:tr>
      <w:tr w:rsidR="00542179" w:rsidRPr="00E6738E" w:rsidTr="00FA0E22"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79" w:rsidRPr="00E6738E" w:rsidRDefault="00AB5588" w:rsidP="00AB55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AB5588" w:rsidP="00AB55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E6738E" w:rsidRDefault="00AB5588" w:rsidP="00AB55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Нарушение теплоснабжения, электроснабжения, водоснабжения здания.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79" w:rsidRPr="00E6738E" w:rsidRDefault="00AB5588" w:rsidP="00AB55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0</w:t>
            </w: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1"/>
        <w:rPr>
          <w:rFonts w:ascii="Times New Roman" w:hAnsi="Times New Roman" w:cs="Times New Roman"/>
        </w:rPr>
      </w:pPr>
      <w:bookmarkStart w:id="16" w:name="sub_2600"/>
      <w:r w:rsidRPr="00E6738E">
        <w:rPr>
          <w:rFonts w:ascii="Times New Roman" w:hAnsi="Times New Roman" w:cs="Times New Roman"/>
        </w:rPr>
        <w:t>VI. Силы и средства, привлекаемые для обеспечения антитеррористической защищенности объекта (территории)</w:t>
      </w:r>
    </w:p>
    <w:bookmarkEnd w:id="16"/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17" w:name="sub_2601"/>
      <w:r w:rsidRPr="00E6738E">
        <w:rPr>
          <w:rFonts w:ascii="Times New Roman" w:hAnsi="Times New Roman" w:cs="Times New Roman"/>
        </w:rPr>
        <w:t>1. Силы,   привлекаемые   для   обеспечения    антитеррористической</w:t>
      </w:r>
      <w:bookmarkEnd w:id="17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защищенности объекта (территории</w:t>
      </w:r>
      <w:r w:rsidR="00AB5588" w:rsidRPr="00E6738E">
        <w:rPr>
          <w:rFonts w:ascii="Times New Roman" w:hAnsi="Times New Roman" w:cs="Times New Roman"/>
        </w:rPr>
        <w:t>):</w:t>
      </w:r>
    </w:p>
    <w:p w:rsidR="00AB5588" w:rsidRPr="00C467F6" w:rsidRDefault="00327EE8" w:rsidP="00C467F6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82" type="#_x0000_t32" style="position:absolute;left:0;text-align:left;margin-left:.5pt;margin-top:14pt;width:514pt;height:0;z-index:251723776" o:connectortype="straight"/>
        </w:pict>
      </w:r>
      <w:r w:rsidR="00AB5588" w:rsidRPr="00C467F6">
        <w:rPr>
          <w:rFonts w:ascii="Times New Roman" w:hAnsi="Times New Roman" w:cs="Times New Roman"/>
          <w:b/>
          <w:i/>
        </w:rPr>
        <w:t>сторожевая охрана в количестве 2 человек</w:t>
      </w:r>
      <w:r w:rsidR="001A775A" w:rsidRPr="00C467F6">
        <w:rPr>
          <w:rFonts w:ascii="Times New Roman" w:hAnsi="Times New Roman" w:cs="Times New Roman"/>
          <w:b/>
          <w:i/>
        </w:rPr>
        <w:t>а</w:t>
      </w:r>
      <w:r w:rsidR="00AB5588" w:rsidRPr="00C467F6">
        <w:rPr>
          <w:rFonts w:ascii="Times New Roman" w:hAnsi="Times New Roman" w:cs="Times New Roman"/>
          <w:b/>
          <w:i/>
        </w:rPr>
        <w:t xml:space="preserve">, кнопка </w:t>
      </w:r>
      <w:r w:rsidR="001A775A" w:rsidRPr="00C467F6">
        <w:rPr>
          <w:rFonts w:ascii="Times New Roman" w:hAnsi="Times New Roman" w:cs="Times New Roman"/>
          <w:b/>
          <w:i/>
        </w:rPr>
        <w:t>М</w:t>
      </w:r>
      <w:r w:rsidR="00AB5588" w:rsidRPr="00C467F6">
        <w:rPr>
          <w:rFonts w:ascii="Times New Roman" w:hAnsi="Times New Roman" w:cs="Times New Roman"/>
          <w:b/>
          <w:i/>
        </w:rPr>
        <w:t>УВО по</w:t>
      </w:r>
      <w:r w:rsidR="001A775A" w:rsidRPr="00C467F6">
        <w:rPr>
          <w:rFonts w:ascii="Times New Roman" w:hAnsi="Times New Roman" w:cs="Times New Roman"/>
          <w:b/>
          <w:i/>
        </w:rPr>
        <w:t xml:space="preserve"> г. Кизилюрт – филиал ФГКУ «УВО-ВН</w:t>
      </w:r>
      <w:proofErr w:type="gramStart"/>
      <w:r w:rsidR="001A775A" w:rsidRPr="00C467F6">
        <w:rPr>
          <w:rFonts w:ascii="Times New Roman" w:hAnsi="Times New Roman" w:cs="Times New Roman"/>
          <w:b/>
          <w:i/>
        </w:rPr>
        <w:t>Г-</w:t>
      </w:r>
      <w:proofErr w:type="gramEnd"/>
      <w:r w:rsidR="001A775A" w:rsidRPr="00C467F6">
        <w:rPr>
          <w:rFonts w:ascii="Times New Roman" w:hAnsi="Times New Roman" w:cs="Times New Roman"/>
          <w:b/>
          <w:i/>
        </w:rPr>
        <w:t xml:space="preserve"> России по РД»</w:t>
      </w:r>
      <w:r w:rsidR="00AB5588" w:rsidRPr="00C467F6">
        <w:rPr>
          <w:rFonts w:ascii="Times New Roman" w:hAnsi="Times New Roman" w:cs="Times New Roman"/>
          <w:b/>
          <w:i/>
        </w:rPr>
        <w:t xml:space="preserve"> </w:t>
      </w:r>
      <w:r w:rsidR="001A775A" w:rsidRPr="00C467F6">
        <w:rPr>
          <w:rFonts w:ascii="Times New Roman" w:hAnsi="Times New Roman" w:cs="Times New Roman"/>
          <w:b/>
          <w:i/>
        </w:rPr>
        <w:t>, договор №575 от 09.01.2018г.</w:t>
      </w:r>
    </w:p>
    <w:p w:rsidR="001A775A" w:rsidRPr="00E6738E" w:rsidRDefault="00327EE8" w:rsidP="00542179">
      <w:pPr>
        <w:pStyle w:val="a5"/>
        <w:rPr>
          <w:rFonts w:ascii="Times New Roman" w:hAnsi="Times New Roman" w:cs="Times New Roman"/>
        </w:rPr>
      </w:pPr>
      <w:bookmarkStart w:id="18" w:name="sub_2602"/>
      <w:r>
        <w:rPr>
          <w:rFonts w:ascii="Times New Roman" w:hAnsi="Times New Roman" w:cs="Times New Roman"/>
          <w:noProof/>
        </w:rPr>
        <w:pict>
          <v:shape id="_x0000_s1055" type="#_x0000_t32" style="position:absolute;margin-left:-3.25pt;margin-top:.3pt;width:519pt;height:0;z-index:251692032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2. Средства,  привлекаемые  для  обеспечения   антитеррористической</w:t>
      </w:r>
      <w:bookmarkEnd w:id="18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 xml:space="preserve"> защищенности объекта (территории)</w:t>
      </w:r>
      <w:r w:rsidR="001A775A" w:rsidRPr="00E6738E">
        <w:rPr>
          <w:rFonts w:ascii="Times New Roman" w:hAnsi="Times New Roman" w:cs="Times New Roman"/>
        </w:rPr>
        <w:t>:</w:t>
      </w:r>
    </w:p>
    <w:p w:rsidR="001A775A" w:rsidRPr="00C467F6" w:rsidRDefault="001A775A" w:rsidP="00C467F6">
      <w:pPr>
        <w:ind w:firstLine="0"/>
        <w:jc w:val="center"/>
        <w:rPr>
          <w:rFonts w:ascii="Times New Roman" w:hAnsi="Times New Roman" w:cs="Times New Roman"/>
          <w:b/>
          <w:i/>
        </w:rPr>
      </w:pPr>
      <w:r w:rsidRPr="00C467F6">
        <w:rPr>
          <w:rFonts w:ascii="Times New Roman" w:hAnsi="Times New Roman" w:cs="Times New Roman"/>
          <w:b/>
          <w:i/>
        </w:rPr>
        <w:t>система видеонаблюдения, «тревожная кнопка», телефонная связь.</w:t>
      </w:r>
    </w:p>
    <w:p w:rsidR="00542179" w:rsidRPr="00E6738E" w:rsidRDefault="00327EE8" w:rsidP="0054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-.75pt;margin-top:4.45pt;width:533.95pt;height:0;z-index:251693056" o:connectortype="straight"/>
        </w:pict>
      </w:r>
    </w:p>
    <w:p w:rsidR="00542179" w:rsidRPr="00E6738E" w:rsidRDefault="00542179" w:rsidP="00C467F6">
      <w:pPr>
        <w:pStyle w:val="a5"/>
        <w:jc w:val="center"/>
        <w:rPr>
          <w:rFonts w:ascii="Times New Roman" w:hAnsi="Times New Roman" w:cs="Times New Roman"/>
          <w:b/>
        </w:rPr>
      </w:pPr>
      <w:bookmarkStart w:id="19" w:name="sub_2700"/>
      <w:r w:rsidRPr="00E6738E">
        <w:rPr>
          <w:rStyle w:val="a3"/>
          <w:rFonts w:ascii="Times New Roman" w:hAnsi="Times New Roman" w:cs="Times New Roman"/>
        </w:rPr>
        <w:t>VII. Меры по инженерно-технической, физической защите и пожарной</w:t>
      </w:r>
    </w:p>
    <w:bookmarkEnd w:id="19"/>
    <w:p w:rsidR="00542179" w:rsidRPr="00E6738E" w:rsidRDefault="00542179" w:rsidP="00C467F6">
      <w:pPr>
        <w:pStyle w:val="a5"/>
        <w:jc w:val="center"/>
        <w:rPr>
          <w:rFonts w:ascii="Times New Roman" w:hAnsi="Times New Roman" w:cs="Times New Roman"/>
          <w:b/>
        </w:rPr>
      </w:pPr>
      <w:r w:rsidRPr="00E6738E">
        <w:rPr>
          <w:rStyle w:val="a3"/>
          <w:rFonts w:ascii="Times New Roman" w:hAnsi="Times New Roman" w:cs="Times New Roman"/>
        </w:rPr>
        <w:t>безопасности объекта (территории)</w:t>
      </w:r>
    </w:p>
    <w:p w:rsidR="00542179" w:rsidRPr="00E6738E" w:rsidRDefault="00542179" w:rsidP="001A775A">
      <w:pPr>
        <w:ind w:firstLine="0"/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0" w:name="sub_2701"/>
      <w:r w:rsidRPr="00E6738E">
        <w:rPr>
          <w:rFonts w:ascii="Times New Roman" w:hAnsi="Times New Roman" w:cs="Times New Roman"/>
        </w:rPr>
        <w:t>1. Меры по инженерно-технической защите объекта (территории):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1" w:name="sub_2711"/>
      <w:bookmarkEnd w:id="20"/>
      <w:r w:rsidRPr="00E6738E">
        <w:rPr>
          <w:rFonts w:ascii="Times New Roman" w:hAnsi="Times New Roman" w:cs="Times New Roman"/>
        </w:rPr>
        <w:lastRenderedPageBreak/>
        <w:t xml:space="preserve">      а) объектовые и локальные системы оповещения</w:t>
      </w:r>
      <w:bookmarkEnd w:id="21"/>
      <w:r w:rsidR="001A775A" w:rsidRPr="00E6738E">
        <w:rPr>
          <w:rFonts w:ascii="Times New Roman" w:hAnsi="Times New Roman" w:cs="Times New Roman"/>
        </w:rPr>
        <w:t>:</w:t>
      </w:r>
    </w:p>
    <w:p w:rsidR="001A775A" w:rsidRPr="00C467F6" w:rsidRDefault="001A775A" w:rsidP="001A775A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Pr="00C467F6">
        <w:rPr>
          <w:rFonts w:ascii="Times New Roman" w:hAnsi="Times New Roman" w:cs="Times New Roman"/>
          <w:b/>
          <w:i/>
        </w:rPr>
        <w:t>отсутствуют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7" type="#_x0000_t32" style="position:absolute;left:0;text-align:left;margin-left:-8.2pt;margin-top:.15pt;width:541.4pt;height:0;z-index:251694080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>(наличие, марка, характеристика)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2" w:name="sub_2712"/>
      <w:r w:rsidRPr="00E6738E">
        <w:rPr>
          <w:rFonts w:ascii="Times New Roman" w:hAnsi="Times New Roman" w:cs="Times New Roman"/>
        </w:rPr>
        <w:t xml:space="preserve">      б) резервные    источники     электроснабжения,     теплоснабжения,</w:t>
      </w:r>
    </w:p>
    <w:bookmarkEnd w:id="22"/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 xml:space="preserve"> газоснабжения, водоснабжения, системы связи</w:t>
      </w:r>
      <w:r w:rsidR="001A775A" w:rsidRPr="00E6738E">
        <w:rPr>
          <w:rFonts w:ascii="Times New Roman" w:hAnsi="Times New Roman" w:cs="Times New Roman"/>
        </w:rPr>
        <w:t>:</w:t>
      </w:r>
    </w:p>
    <w:p w:rsidR="001A775A" w:rsidRPr="00C467F6" w:rsidRDefault="001A775A" w:rsidP="001A775A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C467F6">
        <w:rPr>
          <w:rFonts w:ascii="Times New Roman" w:hAnsi="Times New Roman" w:cs="Times New Roman"/>
          <w:b/>
          <w:i/>
        </w:rPr>
        <w:t>отсутствуют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58" type="#_x0000_t32" style="position:absolute;left:0;text-align:left;margin-left:-3.25pt;margin-top:1.4pt;width:536.45pt;height:0;z-index:251695104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>(наличие, количество, характеристика)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3" w:name="sub_2713"/>
      <w:r w:rsidRPr="00E6738E">
        <w:rPr>
          <w:rFonts w:ascii="Times New Roman" w:hAnsi="Times New Roman" w:cs="Times New Roman"/>
        </w:rPr>
        <w:t xml:space="preserve">      в) технические     системы     обнаружения     несанкционированного</w:t>
      </w:r>
      <w:bookmarkEnd w:id="23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проникновения на объект (территорию), оповещения  о  несанкционированном</w:t>
      </w:r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 xml:space="preserve"> проникновении на  объект  (территорию)  или  системы  физической  защиты</w:t>
      </w:r>
      <w:r w:rsidR="00607983" w:rsidRPr="00E6738E">
        <w:rPr>
          <w:rFonts w:ascii="Times New Roman" w:hAnsi="Times New Roman" w:cs="Times New Roman"/>
        </w:rPr>
        <w:t>:</w:t>
      </w:r>
    </w:p>
    <w:p w:rsidR="00607983" w:rsidRPr="00C467F6" w:rsidRDefault="00327EE8" w:rsidP="0060798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59" type="#_x0000_t32" style="position:absolute;left:0;text-align:left;margin-left:-.75pt;margin-top:11.05pt;width:536.45pt;height:0;z-index:251697152" o:connectortype="straight"/>
        </w:pict>
      </w:r>
      <w:r w:rsidR="00607983" w:rsidRPr="00C467F6">
        <w:rPr>
          <w:rFonts w:ascii="Times New Roman" w:hAnsi="Times New Roman" w:cs="Times New Roman"/>
          <w:b/>
          <w:i/>
        </w:rPr>
        <w:t xml:space="preserve">                                                         отсутствуют</w:t>
      </w:r>
    </w:p>
    <w:p w:rsidR="00542179" w:rsidRPr="00C467F6" w:rsidRDefault="00C467F6" w:rsidP="00C467F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42179" w:rsidRPr="00C467F6">
        <w:rPr>
          <w:rFonts w:ascii="Times New Roman" w:hAnsi="Times New Roman" w:cs="Times New Roman"/>
          <w:sz w:val="20"/>
          <w:szCs w:val="20"/>
        </w:rPr>
        <w:t>(наличие, марка, количество)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4" w:name="sub_2714"/>
      <w:r w:rsidRPr="00E6738E">
        <w:rPr>
          <w:rFonts w:ascii="Times New Roman" w:hAnsi="Times New Roman" w:cs="Times New Roman"/>
        </w:rPr>
        <w:t xml:space="preserve">      г) стационарные и ручные металлоискатели</w:t>
      </w:r>
      <w:bookmarkEnd w:id="24"/>
      <w:r w:rsidR="00607983" w:rsidRPr="00E6738E">
        <w:rPr>
          <w:rFonts w:ascii="Times New Roman" w:hAnsi="Times New Roman" w:cs="Times New Roman"/>
        </w:rPr>
        <w:t>:</w:t>
      </w:r>
    </w:p>
    <w:p w:rsidR="00607983" w:rsidRPr="00C467F6" w:rsidRDefault="00327EE8" w:rsidP="00607983">
      <w:pPr>
        <w:rPr>
          <w:rFonts w:ascii="Times New Roman" w:hAnsi="Times New Roman" w:cs="Times New Roman"/>
          <w:b/>
          <w:i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60" type="#_x0000_t32" style="position:absolute;left:0;text-align:left;margin-left:-3.25pt;margin-top:13.45pt;width:536.45pt;height:0;z-index:251699200" o:connectortype="straight"/>
        </w:pict>
      </w:r>
      <w:r w:rsidR="00607983" w:rsidRPr="00E6738E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607983" w:rsidRPr="00C467F6">
        <w:rPr>
          <w:rFonts w:ascii="Times New Roman" w:hAnsi="Times New Roman" w:cs="Times New Roman"/>
          <w:b/>
          <w:i/>
        </w:rPr>
        <w:t>отсутствуют</w:t>
      </w:r>
    </w:p>
    <w:p w:rsidR="00542179" w:rsidRPr="00C467F6" w:rsidRDefault="00542179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E6738E">
        <w:rPr>
          <w:rFonts w:ascii="Times New Roman" w:hAnsi="Times New Roman" w:cs="Times New Roman"/>
        </w:rPr>
        <w:t xml:space="preserve">                      </w:t>
      </w:r>
      <w:r w:rsidR="00C467F6">
        <w:rPr>
          <w:rFonts w:ascii="Times New Roman" w:hAnsi="Times New Roman" w:cs="Times New Roman"/>
        </w:rPr>
        <w:t xml:space="preserve">                                      </w:t>
      </w:r>
      <w:r w:rsidRPr="00E6738E">
        <w:rPr>
          <w:rFonts w:ascii="Times New Roman" w:hAnsi="Times New Roman" w:cs="Times New Roman"/>
        </w:rPr>
        <w:t xml:space="preserve"> </w:t>
      </w:r>
      <w:r w:rsidRPr="00C467F6">
        <w:rPr>
          <w:rFonts w:ascii="Times New Roman" w:hAnsi="Times New Roman" w:cs="Times New Roman"/>
          <w:sz w:val="20"/>
          <w:szCs w:val="20"/>
        </w:rPr>
        <w:t>(наличие, марка, количество)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5" w:name="sub_2715"/>
      <w:r w:rsidRPr="00E6738E">
        <w:rPr>
          <w:rFonts w:ascii="Times New Roman" w:hAnsi="Times New Roman" w:cs="Times New Roman"/>
        </w:rPr>
        <w:t xml:space="preserve">      </w:t>
      </w:r>
      <w:proofErr w:type="spellStart"/>
      <w:r w:rsidRPr="00E6738E">
        <w:rPr>
          <w:rFonts w:ascii="Times New Roman" w:hAnsi="Times New Roman" w:cs="Times New Roman"/>
        </w:rPr>
        <w:t>д</w:t>
      </w:r>
      <w:proofErr w:type="spellEnd"/>
      <w:r w:rsidRPr="00E6738E">
        <w:rPr>
          <w:rFonts w:ascii="Times New Roman" w:hAnsi="Times New Roman" w:cs="Times New Roman"/>
        </w:rPr>
        <w:t>) телевизионные системы охраны</w:t>
      </w:r>
      <w:bookmarkEnd w:id="25"/>
      <w:r w:rsidR="00607983" w:rsidRPr="00E6738E">
        <w:rPr>
          <w:rFonts w:ascii="Times New Roman" w:hAnsi="Times New Roman" w:cs="Times New Roman"/>
        </w:rPr>
        <w:t>:</w:t>
      </w:r>
    </w:p>
    <w:p w:rsidR="00607983" w:rsidRPr="00C467F6" w:rsidRDefault="00607983" w:rsidP="00607983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</w:t>
      </w:r>
      <w:r w:rsidRPr="00C467F6">
        <w:rPr>
          <w:rFonts w:ascii="Times New Roman" w:hAnsi="Times New Roman" w:cs="Times New Roman"/>
          <w:b/>
          <w:i/>
        </w:rPr>
        <w:t>имеется, 4 внешних и 4 внутренних камер</w:t>
      </w:r>
    </w:p>
    <w:p w:rsidR="00542179" w:rsidRPr="00C467F6" w:rsidRDefault="00327EE8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61" type="#_x0000_t32" style="position:absolute;margin-left:-.75pt;margin-top:.2pt;width:533.95pt;height:0;z-index:251700224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                </w:t>
      </w:r>
      <w:r w:rsidR="00C467F6">
        <w:rPr>
          <w:rFonts w:ascii="Times New Roman" w:hAnsi="Times New Roman" w:cs="Times New Roman"/>
        </w:rPr>
        <w:t xml:space="preserve">                                     </w:t>
      </w:r>
      <w:r w:rsidR="00542179" w:rsidRPr="00E6738E">
        <w:rPr>
          <w:rFonts w:ascii="Times New Roman" w:hAnsi="Times New Roman" w:cs="Times New Roman"/>
        </w:rPr>
        <w:t xml:space="preserve"> </w:t>
      </w:r>
      <w:r w:rsidR="00542179" w:rsidRPr="00C467F6">
        <w:rPr>
          <w:rFonts w:ascii="Times New Roman" w:hAnsi="Times New Roman" w:cs="Times New Roman"/>
          <w:sz w:val="20"/>
          <w:szCs w:val="20"/>
        </w:rPr>
        <w:t>(наличие, марка, количество)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6" w:name="sub_2716"/>
      <w:r w:rsidRPr="00E6738E">
        <w:rPr>
          <w:rFonts w:ascii="Times New Roman" w:hAnsi="Times New Roman" w:cs="Times New Roman"/>
        </w:rPr>
        <w:t xml:space="preserve">      е) системы охранного освещения</w:t>
      </w:r>
      <w:bookmarkEnd w:id="26"/>
      <w:r w:rsidR="00607983" w:rsidRPr="00E6738E">
        <w:rPr>
          <w:rFonts w:ascii="Times New Roman" w:hAnsi="Times New Roman" w:cs="Times New Roman"/>
        </w:rPr>
        <w:t>:</w:t>
      </w:r>
    </w:p>
    <w:p w:rsidR="00607983" w:rsidRPr="00C467F6" w:rsidRDefault="00607983" w:rsidP="00607983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C467F6">
        <w:rPr>
          <w:rFonts w:ascii="Times New Roman" w:hAnsi="Times New Roman" w:cs="Times New Roman"/>
          <w:b/>
          <w:i/>
        </w:rPr>
        <w:t>отсутствуют</w:t>
      </w:r>
    </w:p>
    <w:p w:rsidR="00542179" w:rsidRPr="00C467F6" w:rsidRDefault="00327EE8" w:rsidP="00542179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063" type="#_x0000_t32" style="position:absolute;margin-left:-3.25pt;margin-top:2.65pt;width:536.45pt;height:0;z-index:251702272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46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42179" w:rsidRPr="00C467F6">
        <w:rPr>
          <w:rFonts w:ascii="Times New Roman" w:hAnsi="Times New Roman" w:cs="Times New Roman"/>
          <w:sz w:val="20"/>
          <w:szCs w:val="20"/>
        </w:rPr>
        <w:t xml:space="preserve"> (наличие, марка, количество)</w:t>
      </w:r>
    </w:p>
    <w:p w:rsidR="00542179" w:rsidRPr="00E6738E" w:rsidRDefault="00C467F6" w:rsidP="00542179">
      <w:pPr>
        <w:pStyle w:val="a5"/>
        <w:rPr>
          <w:rFonts w:ascii="Times New Roman" w:hAnsi="Times New Roman" w:cs="Times New Roman"/>
        </w:rPr>
      </w:pPr>
      <w:bookmarkStart w:id="27" w:name="sub_2702"/>
      <w:r>
        <w:rPr>
          <w:rFonts w:ascii="Times New Roman" w:hAnsi="Times New Roman" w:cs="Times New Roman"/>
        </w:rPr>
        <w:t xml:space="preserve">  </w:t>
      </w:r>
      <w:r w:rsidR="00542179" w:rsidRPr="00E6738E">
        <w:rPr>
          <w:rFonts w:ascii="Times New Roman" w:hAnsi="Times New Roman" w:cs="Times New Roman"/>
        </w:rPr>
        <w:t>2. Меры по физической защите объекта (территории):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28" w:name="sub_2721"/>
      <w:bookmarkEnd w:id="27"/>
      <w:r w:rsidRPr="00E6738E">
        <w:rPr>
          <w:rFonts w:ascii="Times New Roman" w:hAnsi="Times New Roman" w:cs="Times New Roman"/>
        </w:rPr>
        <w:t xml:space="preserve">      а) количество контрольно-пропускных пунктов (для  прохода   людей и</w:t>
      </w:r>
    </w:p>
    <w:bookmarkEnd w:id="28"/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 xml:space="preserve"> про</w:t>
      </w:r>
      <w:r w:rsidR="00607983" w:rsidRPr="00E6738E">
        <w:rPr>
          <w:rFonts w:ascii="Times New Roman" w:hAnsi="Times New Roman" w:cs="Times New Roman"/>
        </w:rPr>
        <w:t>езда транспортных средств):</w:t>
      </w:r>
    </w:p>
    <w:p w:rsidR="00607983" w:rsidRPr="00E6738E" w:rsidRDefault="00607983" w:rsidP="00607983">
      <w:pPr>
        <w:rPr>
          <w:rFonts w:ascii="Times New Roman" w:hAnsi="Times New Roman" w:cs="Times New Roman"/>
          <w:i/>
        </w:rPr>
      </w:pPr>
      <w:r w:rsidRPr="00C467F6">
        <w:rPr>
          <w:rFonts w:ascii="Times New Roman" w:hAnsi="Times New Roman" w:cs="Times New Roman"/>
          <w:b/>
          <w:i/>
        </w:rPr>
        <w:t xml:space="preserve">                                             0</w:t>
      </w:r>
      <w:r w:rsidRPr="00E6738E">
        <w:rPr>
          <w:rFonts w:ascii="Times New Roman" w:hAnsi="Times New Roman" w:cs="Times New Roman"/>
          <w:i/>
        </w:rPr>
        <w:t xml:space="preserve"> </w:t>
      </w:r>
      <w:r w:rsidRPr="00C467F6">
        <w:rPr>
          <w:rFonts w:ascii="Times New Roman" w:hAnsi="Times New Roman" w:cs="Times New Roman"/>
          <w:b/>
          <w:i/>
        </w:rPr>
        <w:t>КПП для пропуска людей</w:t>
      </w:r>
    </w:p>
    <w:p w:rsidR="00542179" w:rsidRPr="00E6738E" w:rsidRDefault="00327EE8" w:rsidP="00542179">
      <w:pPr>
        <w:pStyle w:val="a5"/>
        <w:rPr>
          <w:rFonts w:ascii="Times New Roman" w:hAnsi="Times New Roman" w:cs="Times New Roman"/>
        </w:rPr>
      </w:pPr>
      <w:bookmarkStart w:id="29" w:name="sub_2722"/>
      <w:r w:rsidRPr="00327EE8">
        <w:rPr>
          <w:rFonts w:ascii="Times New Roman" w:hAnsi="Times New Roman" w:cs="Times New Roman"/>
          <w:i/>
          <w:noProof/>
        </w:rPr>
        <w:pict>
          <v:shape id="_x0000_s1064" type="#_x0000_t32" style="position:absolute;margin-left:3.95pt;margin-top:-.25pt;width:522.05pt;height:0;z-index:251703296" o:connectortype="straight"/>
        </w:pict>
      </w:r>
      <w:r w:rsidR="00542179" w:rsidRPr="00E6738E">
        <w:rPr>
          <w:rFonts w:ascii="Times New Roman" w:hAnsi="Times New Roman" w:cs="Times New Roman"/>
        </w:rPr>
        <w:t xml:space="preserve">      б) количество эвакуационных выходов  (для  выхода  людей  и  выезда</w:t>
      </w:r>
    </w:p>
    <w:bookmarkEnd w:id="29"/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 xml:space="preserve"> трансп</w:t>
      </w:r>
      <w:r w:rsidR="00607983" w:rsidRPr="00E6738E">
        <w:rPr>
          <w:rFonts w:ascii="Times New Roman" w:hAnsi="Times New Roman" w:cs="Times New Roman"/>
        </w:rPr>
        <w:t>ортных средств):</w:t>
      </w:r>
    </w:p>
    <w:p w:rsidR="00607983" w:rsidRPr="00C467F6" w:rsidRDefault="00327EE8" w:rsidP="0060798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65" type="#_x0000_t32" style="position:absolute;left:0;text-align:left;margin-left:3.95pt;margin-top:13.2pt;width:522.05pt;height:0;z-index:251704320" o:connectortype="straight"/>
        </w:pict>
      </w:r>
      <w:r w:rsidR="00607983" w:rsidRPr="00C467F6">
        <w:rPr>
          <w:rFonts w:ascii="Times New Roman" w:hAnsi="Times New Roman" w:cs="Times New Roman"/>
          <w:b/>
          <w:i/>
        </w:rPr>
        <w:t>2 выхода для эвакуации людей и 1 для выезда транспорта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30" w:name="sub_2723"/>
      <w:r w:rsidRPr="00E6738E">
        <w:rPr>
          <w:rFonts w:ascii="Times New Roman" w:hAnsi="Times New Roman" w:cs="Times New Roman"/>
        </w:rPr>
        <w:t xml:space="preserve">      в) наличие на объекте  (территории)  электронной  системы  пропуска</w:t>
      </w:r>
      <w:bookmarkEnd w:id="30"/>
      <w:r w:rsidR="00607983" w:rsidRPr="00E6738E">
        <w:rPr>
          <w:rFonts w:ascii="Times New Roman" w:hAnsi="Times New Roman" w:cs="Times New Roman"/>
        </w:rPr>
        <w:t>:</w:t>
      </w:r>
    </w:p>
    <w:p w:rsidR="00607983" w:rsidRPr="00C467F6" w:rsidRDefault="00607983" w:rsidP="00607983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C467F6">
        <w:rPr>
          <w:rFonts w:ascii="Times New Roman" w:hAnsi="Times New Roman" w:cs="Times New Roman"/>
          <w:b/>
          <w:i/>
        </w:rPr>
        <w:t>отсутствует</w:t>
      </w:r>
    </w:p>
    <w:p w:rsidR="00542179" w:rsidRPr="00C467F6" w:rsidRDefault="00327EE8" w:rsidP="00C467F6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066" type="#_x0000_t32" style="position:absolute;margin-left:-3.25pt;margin-top:2.1pt;width:536.45pt;height:0;z-index:251706368" o:connectortype="straight"/>
        </w:pict>
      </w:r>
      <w:r w:rsidR="00C46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42179" w:rsidRPr="00C467F6">
        <w:rPr>
          <w:rFonts w:ascii="Times New Roman" w:hAnsi="Times New Roman" w:cs="Times New Roman"/>
          <w:sz w:val="20"/>
          <w:szCs w:val="20"/>
        </w:rPr>
        <w:t>(тип установленного оборудования)</w:t>
      </w:r>
    </w:p>
    <w:p w:rsidR="00542179" w:rsidRPr="00E6738E" w:rsidRDefault="00542179" w:rsidP="00C467F6">
      <w:pPr>
        <w:pStyle w:val="a5"/>
        <w:rPr>
          <w:rFonts w:ascii="Times New Roman" w:hAnsi="Times New Roman" w:cs="Times New Roman"/>
        </w:rPr>
      </w:pPr>
      <w:bookmarkStart w:id="31" w:name="sub_2724"/>
      <w:r w:rsidRPr="00E6738E">
        <w:rPr>
          <w:rFonts w:ascii="Times New Roman" w:hAnsi="Times New Roman" w:cs="Times New Roman"/>
        </w:rPr>
        <w:t xml:space="preserve">      г) укомплектованнос</w:t>
      </w:r>
      <w:r w:rsidR="00C467F6">
        <w:rPr>
          <w:rFonts w:ascii="Times New Roman" w:hAnsi="Times New Roman" w:cs="Times New Roman"/>
        </w:rPr>
        <w:t xml:space="preserve">ть  личным  </w:t>
      </w:r>
      <w:r w:rsidRPr="00E6738E">
        <w:rPr>
          <w:rFonts w:ascii="Times New Roman" w:hAnsi="Times New Roman" w:cs="Times New Roman"/>
        </w:rPr>
        <w:t>составом нештатных</w:t>
      </w:r>
      <w:bookmarkEnd w:id="31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 xml:space="preserve"> аварийно-спасательных формирований (по в</w:t>
      </w:r>
      <w:r w:rsidR="00607983" w:rsidRPr="00E6738E">
        <w:rPr>
          <w:rFonts w:ascii="Times New Roman" w:hAnsi="Times New Roman" w:cs="Times New Roman"/>
        </w:rPr>
        <w:t>идам подразделений):</w:t>
      </w:r>
    </w:p>
    <w:p w:rsidR="00607983" w:rsidRPr="00C467F6" w:rsidRDefault="00607983" w:rsidP="00607983">
      <w:pPr>
        <w:jc w:val="center"/>
        <w:rPr>
          <w:rFonts w:ascii="Times New Roman" w:hAnsi="Times New Roman" w:cs="Times New Roman"/>
          <w:b/>
          <w:i/>
        </w:rPr>
      </w:pPr>
      <w:r w:rsidRPr="00C467F6">
        <w:rPr>
          <w:rFonts w:ascii="Times New Roman" w:hAnsi="Times New Roman" w:cs="Times New Roman"/>
          <w:b/>
          <w:i/>
        </w:rPr>
        <w:t xml:space="preserve">добровольная пожарная дружина – 7 </w:t>
      </w:r>
      <w:r w:rsidR="00593274" w:rsidRPr="00C467F6">
        <w:rPr>
          <w:rFonts w:ascii="Times New Roman" w:hAnsi="Times New Roman" w:cs="Times New Roman"/>
          <w:b/>
          <w:i/>
        </w:rPr>
        <w:t>человек (100%)</w:t>
      </w:r>
      <w:r w:rsidRPr="00C467F6">
        <w:rPr>
          <w:rFonts w:ascii="Times New Roman" w:hAnsi="Times New Roman" w:cs="Times New Roman"/>
          <w:b/>
          <w:i/>
        </w:rPr>
        <w:t>, медсе</w:t>
      </w:r>
      <w:r w:rsidR="00593274" w:rsidRPr="00C467F6">
        <w:rPr>
          <w:rFonts w:ascii="Times New Roman" w:hAnsi="Times New Roman" w:cs="Times New Roman"/>
          <w:b/>
          <w:i/>
        </w:rPr>
        <w:t>с</w:t>
      </w:r>
      <w:r w:rsidRPr="00C467F6">
        <w:rPr>
          <w:rFonts w:ascii="Times New Roman" w:hAnsi="Times New Roman" w:cs="Times New Roman"/>
          <w:b/>
          <w:i/>
        </w:rPr>
        <w:t>тра</w:t>
      </w:r>
      <w:r w:rsidR="00593274" w:rsidRPr="00C467F6">
        <w:rPr>
          <w:rFonts w:ascii="Times New Roman" w:hAnsi="Times New Roman" w:cs="Times New Roman"/>
          <w:b/>
          <w:i/>
        </w:rPr>
        <w:t xml:space="preserve"> – 1 человек(100%)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3.95pt;margin-top:2.35pt;width:522.05pt;height:0;z-index:251707392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>(человек, процентов)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32" w:name="sub_2703"/>
      <w:r w:rsidRPr="00E6738E">
        <w:rPr>
          <w:rFonts w:ascii="Times New Roman" w:hAnsi="Times New Roman" w:cs="Times New Roman"/>
        </w:rPr>
        <w:t>3. Меры по пожарной безопасности объекта (территории):</w:t>
      </w:r>
    </w:p>
    <w:p w:rsidR="00542179" w:rsidRPr="00C467F6" w:rsidRDefault="00542179" w:rsidP="00542179">
      <w:pPr>
        <w:pStyle w:val="a5"/>
        <w:rPr>
          <w:rFonts w:ascii="Times New Roman" w:hAnsi="Times New Roman" w:cs="Times New Roman"/>
        </w:rPr>
      </w:pPr>
      <w:bookmarkStart w:id="33" w:name="sub_2731"/>
      <w:bookmarkEnd w:id="32"/>
      <w:r w:rsidRPr="00C467F6">
        <w:rPr>
          <w:rFonts w:ascii="Times New Roman" w:hAnsi="Times New Roman" w:cs="Times New Roman"/>
        </w:rPr>
        <w:t xml:space="preserve">      а) наличие   документа,   подтверждающего   соответствие    объекта</w:t>
      </w:r>
    </w:p>
    <w:bookmarkEnd w:id="33"/>
    <w:p w:rsidR="00542179" w:rsidRPr="00C467F6" w:rsidRDefault="00542179" w:rsidP="00542179">
      <w:pPr>
        <w:pStyle w:val="a5"/>
        <w:rPr>
          <w:rFonts w:ascii="Times New Roman" w:hAnsi="Times New Roman" w:cs="Times New Roman"/>
        </w:rPr>
      </w:pPr>
      <w:r w:rsidRPr="00C467F6">
        <w:rPr>
          <w:rFonts w:ascii="Times New Roman" w:hAnsi="Times New Roman" w:cs="Times New Roman"/>
        </w:rPr>
        <w:t xml:space="preserve"> (территории) установленным требованиям пожарной безопасности</w:t>
      </w:r>
      <w:r w:rsidR="00593274" w:rsidRPr="00C467F6">
        <w:rPr>
          <w:rFonts w:ascii="Times New Roman" w:hAnsi="Times New Roman" w:cs="Times New Roman"/>
        </w:rPr>
        <w:t>:</w:t>
      </w:r>
    </w:p>
    <w:p w:rsidR="00593274" w:rsidRPr="00C467F6" w:rsidRDefault="00327EE8" w:rsidP="00593274">
      <w:pPr>
        <w:rPr>
          <w:rFonts w:ascii="Times New Roman" w:hAnsi="Times New Roman" w:cs="Times New Roman"/>
          <w:b/>
          <w:i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69" type="#_x0000_t32" style="position:absolute;left:0;text-align:left;margin-left:3.95pt;margin-top:13.3pt;width:522.05pt;height:0;z-index:251709440" o:connectortype="straight"/>
        </w:pict>
      </w:r>
      <w:r w:rsidR="00593274" w:rsidRPr="00E6738E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593274" w:rsidRPr="00C467F6">
        <w:rPr>
          <w:rFonts w:ascii="Times New Roman" w:hAnsi="Times New Roman" w:cs="Times New Roman"/>
          <w:b/>
          <w:i/>
        </w:rPr>
        <w:t>нет</w:t>
      </w:r>
    </w:p>
    <w:p w:rsidR="00542179" w:rsidRPr="00C467F6" w:rsidRDefault="00542179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467F6">
        <w:rPr>
          <w:rFonts w:ascii="Times New Roman" w:hAnsi="Times New Roman" w:cs="Times New Roman"/>
          <w:sz w:val="20"/>
          <w:szCs w:val="20"/>
        </w:rPr>
        <w:t>(реквизиты, дата выдачи)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34" w:name="sub_2732"/>
      <w:r w:rsidRPr="00E6738E">
        <w:rPr>
          <w:rFonts w:ascii="Times New Roman" w:hAnsi="Times New Roman" w:cs="Times New Roman"/>
        </w:rPr>
        <w:t xml:space="preserve">      б) наличие системы внутреннего противопожарного водопровода</w:t>
      </w:r>
      <w:bookmarkEnd w:id="34"/>
      <w:r w:rsidR="00593274" w:rsidRPr="00E6738E">
        <w:rPr>
          <w:rFonts w:ascii="Times New Roman" w:hAnsi="Times New Roman" w:cs="Times New Roman"/>
        </w:rPr>
        <w:t>:</w:t>
      </w:r>
    </w:p>
    <w:p w:rsidR="00593274" w:rsidRPr="00C467F6" w:rsidRDefault="00593274" w:rsidP="00593274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C467F6">
        <w:rPr>
          <w:rFonts w:ascii="Times New Roman" w:hAnsi="Times New Roman" w:cs="Times New Roman"/>
          <w:b/>
          <w:i/>
        </w:rPr>
        <w:t>нет</w:t>
      </w:r>
    </w:p>
    <w:p w:rsidR="00542179" w:rsidRPr="00C467F6" w:rsidRDefault="00327EE8" w:rsidP="00C467F6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68" type="#_x0000_t32" style="position:absolute;margin-left:3.95pt;margin-top:.95pt;width:522.05pt;height:0;z-index:251708416" o:connectortype="straight"/>
        </w:pict>
      </w:r>
      <w:r w:rsidR="00C46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542179" w:rsidRPr="00C467F6">
        <w:rPr>
          <w:rFonts w:ascii="Times New Roman" w:hAnsi="Times New Roman" w:cs="Times New Roman"/>
          <w:sz w:val="20"/>
          <w:szCs w:val="20"/>
        </w:rPr>
        <w:t>(характеристика)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35" w:name="sub_2733"/>
      <w:r w:rsidRPr="00E6738E">
        <w:rPr>
          <w:rFonts w:ascii="Times New Roman" w:hAnsi="Times New Roman" w:cs="Times New Roman"/>
        </w:rPr>
        <w:t xml:space="preserve">      в</w:t>
      </w:r>
      <w:r w:rsidR="00C467F6">
        <w:rPr>
          <w:rFonts w:ascii="Times New Roman" w:hAnsi="Times New Roman" w:cs="Times New Roman"/>
        </w:rPr>
        <w:t xml:space="preserve">) наличие   противопожарного </w:t>
      </w:r>
      <w:r w:rsidRPr="00E6738E">
        <w:rPr>
          <w:rFonts w:ascii="Times New Roman" w:hAnsi="Times New Roman" w:cs="Times New Roman"/>
        </w:rPr>
        <w:t>оборудования,</w:t>
      </w:r>
      <w:r w:rsidR="00C467F6">
        <w:rPr>
          <w:rFonts w:ascii="Times New Roman" w:hAnsi="Times New Roman" w:cs="Times New Roman"/>
        </w:rPr>
        <w:t xml:space="preserve">  в том </w:t>
      </w:r>
      <w:r w:rsidRPr="00E6738E">
        <w:rPr>
          <w:rFonts w:ascii="Times New Roman" w:hAnsi="Times New Roman" w:cs="Times New Roman"/>
        </w:rPr>
        <w:t>числе</w:t>
      </w:r>
      <w:bookmarkEnd w:id="35"/>
      <w:r w:rsidR="00C467F6">
        <w:rPr>
          <w:rFonts w:ascii="Times New Roman" w:hAnsi="Times New Roman" w:cs="Times New Roman"/>
        </w:rPr>
        <w:t xml:space="preserve"> </w:t>
      </w:r>
      <w:r w:rsidRPr="00E6738E">
        <w:rPr>
          <w:rFonts w:ascii="Times New Roman" w:hAnsi="Times New Roman" w:cs="Times New Roman"/>
        </w:rPr>
        <w:t>автомати</w:t>
      </w:r>
      <w:r w:rsidR="00C467F6">
        <w:rPr>
          <w:rFonts w:ascii="Times New Roman" w:hAnsi="Times New Roman" w:cs="Times New Roman"/>
        </w:rPr>
        <w:t xml:space="preserve">ческой системы </w:t>
      </w:r>
      <w:r w:rsidR="00593274" w:rsidRPr="00E6738E">
        <w:rPr>
          <w:rFonts w:ascii="Times New Roman" w:hAnsi="Times New Roman" w:cs="Times New Roman"/>
        </w:rPr>
        <w:t>пожаротушения:</w:t>
      </w:r>
    </w:p>
    <w:p w:rsidR="00593274" w:rsidRPr="00C467F6" w:rsidRDefault="00327EE8" w:rsidP="00C467F6">
      <w:pPr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70" type="#_x0000_t32" style="position:absolute;left:0;text-align:left;margin-left:1.15pt;margin-top:16.05pt;width:520.8pt;height:0;z-index:251710464" o:connectortype="straight"/>
        </w:pict>
      </w:r>
      <w:r w:rsidR="00593274" w:rsidRPr="00C467F6">
        <w:rPr>
          <w:rFonts w:ascii="Times New Roman" w:hAnsi="Times New Roman" w:cs="Times New Roman"/>
          <w:b/>
          <w:i/>
        </w:rPr>
        <w:t>имеется система автоматической пожарной сигнализации, с выводом на пульт оповещения, марка «Гранит – 05»</w:t>
      </w:r>
      <w:r w:rsidR="00C65A3E" w:rsidRPr="00C467F6">
        <w:rPr>
          <w:rFonts w:ascii="Times New Roman" w:hAnsi="Times New Roman" w:cs="Times New Roman"/>
          <w:b/>
          <w:i/>
        </w:rPr>
        <w:t>, количество огнетушителей – 6 шт. (ОП-4(</w:t>
      </w:r>
      <w:proofErr w:type="spellStart"/>
      <w:r w:rsidR="00C65A3E" w:rsidRPr="00C467F6">
        <w:rPr>
          <w:rFonts w:ascii="Times New Roman" w:hAnsi="Times New Roman" w:cs="Times New Roman"/>
          <w:b/>
          <w:i/>
        </w:rPr>
        <w:t>з</w:t>
      </w:r>
      <w:proofErr w:type="spellEnd"/>
      <w:proofErr w:type="gramStart"/>
      <w:r w:rsidR="00C65A3E" w:rsidRPr="00C467F6">
        <w:rPr>
          <w:rFonts w:ascii="Times New Roman" w:hAnsi="Times New Roman" w:cs="Times New Roman"/>
          <w:b/>
          <w:i/>
        </w:rPr>
        <w:t>)-</w:t>
      </w:r>
      <w:proofErr w:type="gramEnd"/>
      <w:r w:rsidR="00C65A3E" w:rsidRPr="00C467F6">
        <w:rPr>
          <w:rFonts w:ascii="Times New Roman" w:hAnsi="Times New Roman" w:cs="Times New Roman"/>
          <w:b/>
          <w:i/>
        </w:rPr>
        <w:t>АВСЕ)</w:t>
      </w:r>
    </w:p>
    <w:p w:rsidR="00542179" w:rsidRPr="00C467F6" w:rsidRDefault="00327EE8" w:rsidP="00C467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1.15pt;margin-top:.1pt;width:520.8pt;height:0;z-index:251711488" o:connectortype="straight"/>
        </w:pict>
      </w:r>
      <w:r w:rsidR="00542179" w:rsidRPr="00C467F6">
        <w:rPr>
          <w:rFonts w:ascii="Times New Roman" w:hAnsi="Times New Roman" w:cs="Times New Roman"/>
          <w:sz w:val="20"/>
          <w:szCs w:val="20"/>
        </w:rPr>
        <w:t>(тип, марка</w:t>
      </w:r>
      <w:r w:rsidR="00593274" w:rsidRPr="00C467F6">
        <w:rPr>
          <w:rFonts w:ascii="Times New Roman" w:hAnsi="Times New Roman" w:cs="Times New Roman"/>
          <w:sz w:val="20"/>
          <w:szCs w:val="20"/>
        </w:rPr>
        <w:t>)</w:t>
      </w:r>
    </w:p>
    <w:p w:rsidR="00542179" w:rsidRPr="00E6738E" w:rsidRDefault="00542179" w:rsidP="00542179">
      <w:pPr>
        <w:pStyle w:val="a5"/>
        <w:rPr>
          <w:rFonts w:ascii="Times New Roman" w:hAnsi="Times New Roman" w:cs="Times New Roman"/>
        </w:rPr>
      </w:pPr>
      <w:bookmarkStart w:id="36" w:name="sub_2734"/>
      <w:r w:rsidRPr="00E6738E">
        <w:rPr>
          <w:rFonts w:ascii="Times New Roman" w:hAnsi="Times New Roman" w:cs="Times New Roman"/>
        </w:rPr>
        <w:t xml:space="preserve">      г) наличие оборудования для эвакуации из зданий людей</w:t>
      </w:r>
      <w:bookmarkEnd w:id="36"/>
      <w:r w:rsidR="00C65A3E" w:rsidRPr="00E6738E">
        <w:rPr>
          <w:rFonts w:ascii="Times New Roman" w:hAnsi="Times New Roman" w:cs="Times New Roman"/>
        </w:rPr>
        <w:t>:</w:t>
      </w:r>
    </w:p>
    <w:p w:rsidR="00C65A3E" w:rsidRPr="005E608E" w:rsidRDefault="00C65A3E" w:rsidP="00C65A3E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Pr="005E608E">
        <w:rPr>
          <w:rFonts w:ascii="Times New Roman" w:hAnsi="Times New Roman" w:cs="Times New Roman"/>
          <w:b/>
          <w:i/>
        </w:rPr>
        <w:t>отсутствует</w:t>
      </w:r>
    </w:p>
    <w:p w:rsidR="00542179" w:rsidRPr="005E608E" w:rsidRDefault="00327EE8" w:rsidP="005E608E">
      <w:pPr>
        <w:pStyle w:val="a5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072" type="#_x0000_t32" style="position:absolute;margin-left:1.15pt;margin-top:2.25pt;width:520.8pt;height:0;z-index:251713536" o:connectortype="straight"/>
        </w:pict>
      </w:r>
      <w:r w:rsidR="005E6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542179" w:rsidRPr="005E608E">
        <w:rPr>
          <w:rFonts w:ascii="Times New Roman" w:hAnsi="Times New Roman" w:cs="Times New Roman"/>
          <w:sz w:val="20"/>
          <w:szCs w:val="20"/>
        </w:rPr>
        <w:t>(тип, марка)</w:t>
      </w:r>
    </w:p>
    <w:p w:rsidR="00542179" w:rsidRPr="00E6738E" w:rsidRDefault="005E608E" w:rsidP="00542179">
      <w:pPr>
        <w:pStyle w:val="a5"/>
        <w:rPr>
          <w:rFonts w:ascii="Times New Roman" w:hAnsi="Times New Roman" w:cs="Times New Roman"/>
        </w:rPr>
      </w:pPr>
      <w:bookmarkStart w:id="37" w:name="sub_2704"/>
      <w:r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</w:rPr>
        <w:t>4. План взаимодействия с  территориальными  органами  безопасности,</w:t>
      </w:r>
      <w:bookmarkEnd w:id="37"/>
      <w:r>
        <w:rPr>
          <w:rFonts w:ascii="Times New Roman" w:hAnsi="Times New Roman" w:cs="Times New Roman"/>
        </w:rPr>
        <w:t xml:space="preserve"> </w:t>
      </w:r>
      <w:r w:rsidR="00542179" w:rsidRPr="00E6738E">
        <w:rPr>
          <w:rFonts w:ascii="Times New Roman" w:hAnsi="Times New Roman" w:cs="Times New Roman"/>
        </w:rPr>
        <w:t xml:space="preserve">территориальными  </w:t>
      </w:r>
      <w:r>
        <w:rPr>
          <w:rFonts w:ascii="Times New Roman" w:hAnsi="Times New Roman" w:cs="Times New Roman"/>
        </w:rPr>
        <w:lastRenderedPageBreak/>
        <w:t xml:space="preserve">органами  МВД  России  и  территориальными </w:t>
      </w:r>
      <w:r w:rsidR="00542179" w:rsidRPr="00E6738E">
        <w:rPr>
          <w:rFonts w:ascii="Times New Roman" w:hAnsi="Times New Roman" w:cs="Times New Roman"/>
        </w:rPr>
        <w:t xml:space="preserve"> органами Росгвардии по защите  объекта  (территории)  от  террористических  угроз</w:t>
      </w:r>
      <w:r w:rsidR="00C65A3E" w:rsidRPr="00E6738E">
        <w:rPr>
          <w:rFonts w:ascii="Times New Roman" w:hAnsi="Times New Roman" w:cs="Times New Roman"/>
        </w:rPr>
        <w:t>:</w:t>
      </w:r>
    </w:p>
    <w:p w:rsidR="00C65A3E" w:rsidRPr="005E608E" w:rsidRDefault="00327EE8" w:rsidP="005E608E">
      <w:pPr>
        <w:ind w:firstLine="142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73" type="#_x0000_t32" style="position:absolute;left:0;text-align:left;margin-left:1.15pt;margin-top:12.75pt;width:507.75pt;height:.05pt;z-index:251714560" o:connectortype="straight"/>
        </w:pict>
      </w:r>
      <w:r w:rsidR="00C65A3E" w:rsidRPr="005E608E">
        <w:rPr>
          <w:rFonts w:ascii="Times New Roman" w:hAnsi="Times New Roman" w:cs="Times New Roman"/>
          <w:b/>
          <w:i/>
        </w:rPr>
        <w:t>имеется договор №575 о реагировании нарядами полиции на тревожные сообщения полученные</w:t>
      </w:r>
    </w:p>
    <w:p w:rsidR="00C65A3E" w:rsidRPr="005E608E" w:rsidRDefault="00C65A3E" w:rsidP="005E608E">
      <w:pPr>
        <w:ind w:firstLine="142"/>
        <w:jc w:val="center"/>
        <w:rPr>
          <w:rFonts w:ascii="Times New Roman" w:hAnsi="Times New Roman" w:cs="Times New Roman"/>
          <w:b/>
          <w:i/>
        </w:rPr>
      </w:pPr>
      <w:r w:rsidRPr="005E608E">
        <w:rPr>
          <w:rFonts w:ascii="Times New Roman" w:hAnsi="Times New Roman" w:cs="Times New Roman"/>
          <w:b/>
          <w:i/>
        </w:rPr>
        <w:t xml:space="preserve">по </w:t>
      </w:r>
      <w:r w:rsidRPr="005E608E">
        <w:rPr>
          <w:rFonts w:ascii="Times New Roman" w:hAnsi="Times New Roman" w:cs="Times New Roman"/>
          <w:b/>
          <w:i/>
          <w:lang w:val="en-US"/>
        </w:rPr>
        <w:t>GSM</w:t>
      </w:r>
      <w:r w:rsidRPr="005E608E">
        <w:rPr>
          <w:rFonts w:ascii="Times New Roman" w:hAnsi="Times New Roman" w:cs="Times New Roman"/>
          <w:b/>
          <w:i/>
        </w:rPr>
        <w:t xml:space="preserve"> каналу от 09.01.2018г.</w:t>
      </w:r>
    </w:p>
    <w:p w:rsidR="00542179" w:rsidRPr="005E608E" w:rsidRDefault="00327EE8" w:rsidP="005E60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27EE8">
        <w:rPr>
          <w:rFonts w:ascii="Times New Roman" w:hAnsi="Times New Roman" w:cs="Times New Roman"/>
          <w:noProof/>
        </w:rPr>
        <w:pict>
          <v:shape id="_x0000_s1074" type="#_x0000_t32" style="position:absolute;left:0;text-align:left;margin-left:1.15pt;margin-top:1.95pt;width:520.8pt;height:.05pt;z-index:251715584" o:connectortype="straight"/>
        </w:pict>
      </w:r>
      <w:r w:rsidR="00542179" w:rsidRPr="005E608E">
        <w:rPr>
          <w:rFonts w:ascii="Times New Roman" w:hAnsi="Times New Roman" w:cs="Times New Roman"/>
          <w:sz w:val="20"/>
          <w:szCs w:val="20"/>
        </w:rPr>
        <w:t>(наличие и реквизиты документа)</w:t>
      </w:r>
    </w:p>
    <w:p w:rsidR="00542179" w:rsidRPr="005E608E" w:rsidRDefault="00542179" w:rsidP="005E60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2179" w:rsidRPr="00E6738E" w:rsidRDefault="00327EE8" w:rsidP="005E608E">
      <w:pPr>
        <w:pStyle w:val="a5"/>
        <w:jc w:val="center"/>
        <w:rPr>
          <w:rStyle w:val="a3"/>
          <w:rFonts w:ascii="Times New Roman" w:hAnsi="Times New Roman" w:cs="Times New Roman"/>
        </w:rPr>
      </w:pPr>
      <w:bookmarkStart w:id="38" w:name="sub_2800"/>
      <w:r w:rsidRPr="00327EE8"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328.4pt;margin-top:2.8pt;width:7.5pt;height:1.85pt;flip:x y;z-index:251716608" o:connectortype="straight"/>
        </w:pict>
      </w:r>
      <w:r w:rsidR="00542179" w:rsidRPr="00E6738E">
        <w:rPr>
          <w:rStyle w:val="a3"/>
          <w:rFonts w:ascii="Times New Roman" w:hAnsi="Times New Roman" w:cs="Times New Roman"/>
        </w:rPr>
        <w:t>VIII. Выводы и рекомендации</w:t>
      </w:r>
    </w:p>
    <w:p w:rsidR="00392E74" w:rsidRPr="00E6738E" w:rsidRDefault="00392E74" w:rsidP="00392E74">
      <w:pPr>
        <w:rPr>
          <w:rFonts w:ascii="Times New Roman" w:hAnsi="Times New Roman" w:cs="Times New Roman"/>
        </w:rPr>
      </w:pPr>
    </w:p>
    <w:bookmarkEnd w:id="38"/>
    <w:p w:rsidR="00542179" w:rsidRPr="00E6738E" w:rsidRDefault="00327EE8" w:rsidP="00392E74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76" type="#_x0000_t32" style="position:absolute;margin-left:1.15pt;margin-top:13pt;width:515.2pt;height:0;z-index:251717632" o:connectortype="straight"/>
        </w:pict>
      </w:r>
      <w:r w:rsidR="00392E74" w:rsidRPr="00E6738E">
        <w:rPr>
          <w:rFonts w:ascii="Times New Roman" w:hAnsi="Times New Roman" w:cs="Times New Roman"/>
          <w:b/>
          <w:i/>
        </w:rPr>
        <w:t>Образовательное учреждение соответствует требованиям антитеррористической защищенности</w:t>
      </w:r>
    </w:p>
    <w:p w:rsidR="00542179" w:rsidRPr="00E6738E" w:rsidRDefault="00327EE8" w:rsidP="0054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1.15pt;margin-top:4.95pt;width:515.2pt;height:0;z-index:251718656" o:connectortype="straight"/>
        </w:pict>
      </w:r>
    </w:p>
    <w:p w:rsidR="00542179" w:rsidRPr="00E6738E" w:rsidRDefault="00542179" w:rsidP="005E608E">
      <w:pPr>
        <w:pStyle w:val="a5"/>
        <w:jc w:val="center"/>
        <w:rPr>
          <w:rFonts w:ascii="Times New Roman" w:hAnsi="Times New Roman" w:cs="Times New Roman"/>
        </w:rPr>
      </w:pPr>
      <w:bookmarkStart w:id="39" w:name="sub_2900"/>
      <w:r w:rsidRPr="00E6738E">
        <w:rPr>
          <w:rStyle w:val="a3"/>
          <w:rFonts w:ascii="Times New Roman" w:hAnsi="Times New Roman" w:cs="Times New Roman"/>
        </w:rPr>
        <w:t>IX. Дополнительная информация с учетом особенностей</w:t>
      </w:r>
    </w:p>
    <w:bookmarkEnd w:id="39"/>
    <w:p w:rsidR="00542179" w:rsidRPr="00E6738E" w:rsidRDefault="00542179" w:rsidP="005E608E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E6738E">
        <w:rPr>
          <w:rStyle w:val="a3"/>
          <w:rFonts w:ascii="Times New Roman" w:hAnsi="Times New Roman" w:cs="Times New Roman"/>
        </w:rPr>
        <w:t>объекта (территории</w:t>
      </w:r>
      <w:r w:rsidR="00392E74" w:rsidRPr="00E6738E">
        <w:rPr>
          <w:rStyle w:val="a3"/>
          <w:rFonts w:ascii="Times New Roman" w:hAnsi="Times New Roman" w:cs="Times New Roman"/>
        </w:rPr>
        <w:t>):</w:t>
      </w:r>
    </w:p>
    <w:p w:rsidR="00392E74" w:rsidRPr="005E608E" w:rsidRDefault="00327EE8" w:rsidP="00392E74">
      <w:pPr>
        <w:rPr>
          <w:rFonts w:ascii="Times New Roman" w:hAnsi="Times New Roman" w:cs="Times New Roman"/>
          <w:b/>
          <w:i/>
        </w:rPr>
      </w:pPr>
      <w:r w:rsidRPr="00327EE8">
        <w:rPr>
          <w:rFonts w:ascii="Times New Roman" w:hAnsi="Times New Roman" w:cs="Times New Roman"/>
          <w:i/>
          <w:noProof/>
        </w:rPr>
        <w:pict>
          <v:shape id="_x0000_s1078" type="#_x0000_t32" style="position:absolute;left:0;text-align:left;margin-left:1.15pt;margin-top:11.05pt;width:507.75pt;height:0;z-index:251719680" o:connectortype="straight"/>
        </w:pict>
      </w:r>
      <w:r w:rsidR="00392E74" w:rsidRPr="00E6738E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392E74" w:rsidRPr="005E608E">
        <w:rPr>
          <w:rFonts w:ascii="Times New Roman" w:hAnsi="Times New Roman" w:cs="Times New Roman"/>
          <w:b/>
          <w:i/>
        </w:rPr>
        <w:t>нет</w:t>
      </w:r>
    </w:p>
    <w:p w:rsidR="00542179" w:rsidRPr="005E608E" w:rsidRDefault="00542179" w:rsidP="005E60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608E">
        <w:rPr>
          <w:rFonts w:ascii="Times New Roman" w:hAnsi="Times New Roman" w:cs="Times New Roman"/>
          <w:sz w:val="20"/>
          <w:szCs w:val="20"/>
        </w:rPr>
        <w:t xml:space="preserve">(наличие на объекте (территории) </w:t>
      </w:r>
      <w:proofErr w:type="spellStart"/>
      <w:r w:rsidRPr="005E608E">
        <w:rPr>
          <w:rFonts w:ascii="Times New Roman" w:hAnsi="Times New Roman" w:cs="Times New Roman"/>
          <w:sz w:val="20"/>
          <w:szCs w:val="20"/>
        </w:rPr>
        <w:t>режимно-секретного</w:t>
      </w:r>
      <w:proofErr w:type="spellEnd"/>
      <w:r w:rsidRPr="005E608E">
        <w:rPr>
          <w:rFonts w:ascii="Times New Roman" w:hAnsi="Times New Roman" w:cs="Times New Roman"/>
          <w:sz w:val="20"/>
          <w:szCs w:val="20"/>
        </w:rPr>
        <w:t xml:space="preserve"> органа, его</w:t>
      </w:r>
      <w:r w:rsidR="005E608E">
        <w:rPr>
          <w:rFonts w:ascii="Times New Roman" w:hAnsi="Times New Roman" w:cs="Times New Roman"/>
          <w:sz w:val="20"/>
          <w:szCs w:val="20"/>
        </w:rPr>
        <w:t xml:space="preserve"> </w:t>
      </w:r>
      <w:r w:rsidRPr="005E608E">
        <w:rPr>
          <w:rFonts w:ascii="Times New Roman" w:hAnsi="Times New Roman" w:cs="Times New Roman"/>
          <w:sz w:val="20"/>
          <w:szCs w:val="20"/>
        </w:rPr>
        <w:t>численность (штатная и фактическая), количество сотрудников объекта</w:t>
      </w:r>
      <w:r w:rsidR="005E608E">
        <w:rPr>
          <w:rFonts w:ascii="Times New Roman" w:hAnsi="Times New Roman" w:cs="Times New Roman"/>
          <w:sz w:val="20"/>
          <w:szCs w:val="20"/>
        </w:rPr>
        <w:t xml:space="preserve"> </w:t>
      </w:r>
      <w:r w:rsidRPr="005E608E">
        <w:rPr>
          <w:rFonts w:ascii="Times New Roman" w:hAnsi="Times New Roman" w:cs="Times New Roman"/>
          <w:sz w:val="20"/>
          <w:szCs w:val="20"/>
        </w:rPr>
        <w:t>(территории), допущенных к работе со сведениями, составляющими</w:t>
      </w:r>
      <w:proofErr w:type="gramEnd"/>
    </w:p>
    <w:p w:rsidR="00542179" w:rsidRPr="005E608E" w:rsidRDefault="00542179" w:rsidP="005E608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608E">
        <w:rPr>
          <w:rFonts w:ascii="Times New Roman" w:hAnsi="Times New Roman" w:cs="Times New Roman"/>
          <w:sz w:val="20"/>
          <w:szCs w:val="20"/>
        </w:rPr>
        <w:t>государственную тайну, меры по обеспечению режима секретности и сохранности секретных сведений)</w:t>
      </w:r>
    </w:p>
    <w:p w:rsidR="00392E74" w:rsidRPr="005E608E" w:rsidRDefault="00327EE8" w:rsidP="00392E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79" type="#_x0000_t32" style="position:absolute;left:0;text-align:left;margin-left:1.15pt;margin-top:12.6pt;width:507.75pt;height:0;z-index:251720704" o:connectortype="straight"/>
        </w:pict>
      </w:r>
      <w:r w:rsidR="00392E74" w:rsidRPr="005E608E">
        <w:rPr>
          <w:rFonts w:ascii="Times New Roman" w:hAnsi="Times New Roman" w:cs="Times New Roman"/>
          <w:b/>
          <w:i/>
        </w:rPr>
        <w:t xml:space="preserve">                                                              </w:t>
      </w:r>
      <w:r w:rsidR="005E608E" w:rsidRPr="005E608E">
        <w:rPr>
          <w:rFonts w:ascii="Times New Roman" w:hAnsi="Times New Roman" w:cs="Times New Roman"/>
          <w:b/>
          <w:i/>
        </w:rPr>
        <w:t xml:space="preserve"> </w:t>
      </w:r>
      <w:r w:rsidR="00392E74" w:rsidRPr="005E608E">
        <w:rPr>
          <w:rFonts w:ascii="Times New Roman" w:hAnsi="Times New Roman" w:cs="Times New Roman"/>
          <w:b/>
          <w:i/>
        </w:rPr>
        <w:t>нет</w:t>
      </w:r>
    </w:p>
    <w:p w:rsidR="00542179" w:rsidRPr="005E608E" w:rsidRDefault="005E608E" w:rsidP="005E608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42179" w:rsidRPr="005E608E">
        <w:rPr>
          <w:rFonts w:ascii="Times New Roman" w:hAnsi="Times New Roman" w:cs="Times New Roman"/>
          <w:sz w:val="20"/>
          <w:szCs w:val="20"/>
        </w:rPr>
        <w:t>(наличие локальных зон безопасности)</w:t>
      </w:r>
    </w:p>
    <w:p w:rsidR="009C5BDA" w:rsidRPr="005E608E" w:rsidRDefault="009C5BDA" w:rsidP="009C5BDA">
      <w:pPr>
        <w:rPr>
          <w:rFonts w:ascii="Times New Roman" w:hAnsi="Times New Roman" w:cs="Times New Roman"/>
          <w:b/>
          <w:i/>
        </w:rPr>
      </w:pPr>
      <w:r w:rsidRPr="00E6738E">
        <w:rPr>
          <w:rFonts w:ascii="Times New Roman" w:hAnsi="Times New Roman" w:cs="Times New Roman"/>
        </w:rPr>
        <w:t xml:space="preserve">                                                               </w:t>
      </w:r>
      <w:r w:rsidRPr="005E608E">
        <w:rPr>
          <w:rFonts w:ascii="Times New Roman" w:hAnsi="Times New Roman" w:cs="Times New Roman"/>
          <w:b/>
          <w:i/>
        </w:rPr>
        <w:t xml:space="preserve">нет  </w:t>
      </w:r>
    </w:p>
    <w:p w:rsidR="00542179" w:rsidRPr="005E608E" w:rsidRDefault="00327EE8" w:rsidP="005E608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80" type="#_x0000_t32" style="position:absolute;margin-left:1.15pt;margin-top:1.5pt;width:507.75pt;height:0;z-index:251721728" o:connectortype="straight"/>
        </w:pict>
      </w:r>
      <w:r w:rsidR="005E6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42179" w:rsidRPr="005E608E">
        <w:rPr>
          <w:rFonts w:ascii="Times New Roman" w:hAnsi="Times New Roman" w:cs="Times New Roman"/>
          <w:sz w:val="20"/>
          <w:szCs w:val="20"/>
        </w:rPr>
        <w:t>(другие сведения)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E608E" w:rsidRPr="005E608E" w:rsidRDefault="00542179" w:rsidP="005E608E">
      <w:pPr>
        <w:ind w:firstLine="142"/>
        <w:rPr>
          <w:rFonts w:ascii="Times New Roman" w:hAnsi="Times New Roman" w:cs="Times New Roman"/>
          <w:b/>
          <w:i/>
        </w:rPr>
      </w:pPr>
      <w:r w:rsidRPr="005E608E">
        <w:rPr>
          <w:rFonts w:ascii="Times New Roman" w:hAnsi="Times New Roman" w:cs="Times New Roman"/>
          <w:b/>
          <w:i/>
        </w:rPr>
        <w:t>Приложения: </w:t>
      </w:r>
    </w:p>
    <w:p w:rsidR="00542179" w:rsidRPr="00E6738E" w:rsidRDefault="00542179" w:rsidP="005E608E">
      <w:pPr>
        <w:ind w:firstLine="142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542179" w:rsidRPr="00E6738E" w:rsidRDefault="00542179" w:rsidP="005E608E">
      <w:pPr>
        <w:ind w:firstLine="142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542179" w:rsidRPr="00E6738E" w:rsidRDefault="00542179" w:rsidP="005E608E">
      <w:pPr>
        <w:ind w:firstLine="142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3. Акт обследования и категорирования объекта (территории).</w:t>
      </w:r>
    </w:p>
    <w:p w:rsidR="00542179" w:rsidRPr="00E6738E" w:rsidRDefault="00542179" w:rsidP="005E608E">
      <w:pPr>
        <w:ind w:firstLine="142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4. Перечень мероприятий по обеспечению антитеррористической защищенности объекта (территории).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1"/>
        <w:gridCol w:w="4136"/>
      </w:tblGrid>
      <w:tr w:rsidR="00542179" w:rsidRPr="00E6738E" w:rsidTr="00FA0E22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Составлен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"___" __________________ 20__ г.</w:t>
            </w: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5"/>
      </w:tblGrid>
      <w:tr w:rsidR="00542179" w:rsidRPr="005E608E" w:rsidTr="00FA0E22"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179" w:rsidRPr="005E608E" w:rsidRDefault="00542179" w:rsidP="005E6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08E">
              <w:rPr>
                <w:rFonts w:ascii="Times New Roman" w:hAnsi="Times New Roman" w:cs="Times New Roman"/>
                <w:sz w:val="20"/>
                <w:szCs w:val="20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542179" w:rsidRPr="005E608E" w:rsidRDefault="00542179" w:rsidP="005E608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315"/>
        <w:gridCol w:w="5399"/>
      </w:tblGrid>
      <w:tr w:rsidR="00542179" w:rsidRPr="00E6738E" w:rsidTr="00FA0E2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2179" w:rsidRPr="00E6738E" w:rsidTr="00FA0E2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42179" w:rsidRPr="005E60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542179" w:rsidRPr="005E608E" w:rsidRDefault="00542179" w:rsidP="00FA0E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08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2"/>
        <w:gridCol w:w="236"/>
        <w:gridCol w:w="408"/>
        <w:gridCol w:w="255"/>
        <w:gridCol w:w="1814"/>
        <w:gridCol w:w="957"/>
        <w:gridCol w:w="397"/>
        <w:gridCol w:w="369"/>
      </w:tblGrid>
      <w:tr w:rsidR="00542179" w:rsidRPr="00E6738E" w:rsidTr="00FA0E2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Актуализирован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E67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79" w:rsidRPr="00E6738E" w:rsidRDefault="00542179" w:rsidP="00FA0E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542179" w:rsidRPr="00E6738E" w:rsidRDefault="00542179" w:rsidP="00542179">
      <w:pPr>
        <w:pStyle w:val="a6"/>
        <w:rPr>
          <w:rFonts w:ascii="Times New Roman" w:hAnsi="Times New Roman" w:cs="Times New Roman"/>
        </w:rPr>
      </w:pPr>
      <w:r w:rsidRPr="00E6738E">
        <w:rPr>
          <w:rFonts w:ascii="Times New Roman" w:hAnsi="Times New Roman" w:cs="Times New Roman"/>
        </w:rPr>
        <w:t>Причина актуализации ___________________</w:t>
      </w:r>
      <w:r w:rsidR="0030141E">
        <w:rPr>
          <w:rFonts w:ascii="Times New Roman" w:hAnsi="Times New Roman" w:cs="Times New Roman"/>
        </w:rPr>
        <w:t>_______________________________</w:t>
      </w:r>
    </w:p>
    <w:p w:rsidR="00542179" w:rsidRPr="00E6738E" w:rsidRDefault="00542179" w:rsidP="00542179">
      <w:pPr>
        <w:rPr>
          <w:rFonts w:ascii="Times New Roman" w:hAnsi="Times New Roman" w:cs="Times New Roman"/>
        </w:rPr>
      </w:pPr>
    </w:p>
    <w:p w:rsidR="00F5646B" w:rsidRPr="00E6738E" w:rsidRDefault="00F5646B">
      <w:pPr>
        <w:rPr>
          <w:rFonts w:ascii="Times New Roman" w:hAnsi="Times New Roman" w:cs="Times New Roman"/>
        </w:rPr>
      </w:pPr>
    </w:p>
    <w:sectPr w:rsidR="00F5646B" w:rsidRPr="00E6738E" w:rsidSect="008B77C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179"/>
    <w:rsid w:val="00052D84"/>
    <w:rsid w:val="001A775A"/>
    <w:rsid w:val="003000C3"/>
    <w:rsid w:val="0030141E"/>
    <w:rsid w:val="003064B7"/>
    <w:rsid w:val="00327EE8"/>
    <w:rsid w:val="00392E74"/>
    <w:rsid w:val="00521291"/>
    <w:rsid w:val="00542179"/>
    <w:rsid w:val="00593274"/>
    <w:rsid w:val="005E608E"/>
    <w:rsid w:val="005F7A5F"/>
    <w:rsid w:val="00607983"/>
    <w:rsid w:val="007162A9"/>
    <w:rsid w:val="007263F8"/>
    <w:rsid w:val="00774B9D"/>
    <w:rsid w:val="008649B6"/>
    <w:rsid w:val="008B77C6"/>
    <w:rsid w:val="009A40D7"/>
    <w:rsid w:val="009C5BDA"/>
    <w:rsid w:val="00AB5588"/>
    <w:rsid w:val="00B618B4"/>
    <w:rsid w:val="00C467F6"/>
    <w:rsid w:val="00C633EC"/>
    <w:rsid w:val="00C65A3E"/>
    <w:rsid w:val="00DC5E55"/>
    <w:rsid w:val="00E6738E"/>
    <w:rsid w:val="00F5646B"/>
    <w:rsid w:val="00F7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6" type="connector" idref="#_x0000_s1080"/>
        <o:r id="V:Rule57" type="connector" idref="#_x0000_s1028"/>
        <o:r id="V:Rule58" type="connector" idref="#_x0000_s1051"/>
        <o:r id="V:Rule59" type="connector" idref="#_x0000_s1077"/>
        <o:r id="V:Rule60" type="connector" idref="#_x0000_s1056"/>
        <o:r id="V:Rule61" type="connector" idref="#_x0000_s1042"/>
        <o:r id="V:Rule62" type="connector" idref="#_x0000_s1076"/>
        <o:r id="V:Rule63" type="connector" idref="#_x0000_s1057"/>
        <o:r id="V:Rule64" type="connector" idref="#_x0000_s1026"/>
        <o:r id="V:Rule65" type="connector" idref="#_x0000_s1079"/>
        <o:r id="V:Rule66" type="connector" idref="#_x0000_s1073"/>
        <o:r id="V:Rule67" type="connector" idref="#_x0000_s1043"/>
        <o:r id="V:Rule68" type="connector" idref="#_x0000_s1052"/>
        <o:r id="V:Rule69" type="connector" idref="#_x0000_s1074"/>
        <o:r id="V:Rule70" type="connector" idref="#_x0000_s1027"/>
        <o:r id="V:Rule71" type="connector" idref="#_x0000_s1029"/>
        <o:r id="V:Rule72" type="connector" idref="#_x0000_s1060"/>
        <o:r id="V:Rule73" type="connector" idref="#_x0000_s1037"/>
        <o:r id="V:Rule74" type="connector" idref="#_x0000_s1081"/>
        <o:r id="V:Rule75" type="connector" idref="#_x0000_s1032"/>
        <o:r id="V:Rule76" type="connector" idref="#_x0000_s1035"/>
        <o:r id="V:Rule77" type="connector" idref="#_x0000_s1054"/>
        <o:r id="V:Rule78" type="connector" idref="#_x0000_s1059"/>
        <o:r id="V:Rule79" type="connector" idref="#_x0000_s1082"/>
        <o:r id="V:Rule80" type="connector" idref="#_x0000_s1053"/>
        <o:r id="V:Rule81" type="connector" idref="#_x0000_s1075"/>
        <o:r id="V:Rule82" type="connector" idref="#_x0000_s1068"/>
        <o:r id="V:Rule83" type="connector" idref="#_x0000_s1050"/>
        <o:r id="V:Rule84" type="connector" idref="#_x0000_s1031"/>
        <o:r id="V:Rule85" type="connector" idref="#_x0000_s1058"/>
        <o:r id="V:Rule86" type="connector" idref="#_x0000_s1047"/>
        <o:r id="V:Rule87" type="connector" idref="#_x0000_s1071"/>
        <o:r id="V:Rule88" type="connector" idref="#_x0000_s1078"/>
        <o:r id="V:Rule89" type="connector" idref="#_x0000_s1034"/>
        <o:r id="V:Rule90" type="connector" idref="#_x0000_s1064"/>
        <o:r id="V:Rule91" type="connector" idref="#_x0000_s1036"/>
        <o:r id="V:Rule92" type="connector" idref="#_x0000_s1063"/>
        <o:r id="V:Rule93" type="connector" idref="#_x0000_s1039"/>
        <o:r id="V:Rule94" type="connector" idref="#_x0000_s1072"/>
        <o:r id="V:Rule95" type="connector" idref="#_x0000_s1046"/>
        <o:r id="V:Rule96" type="connector" idref="#_x0000_s1033"/>
        <o:r id="V:Rule97" type="connector" idref="#_x0000_s1055"/>
        <o:r id="V:Rule98" type="connector" idref="#_x0000_s1044"/>
        <o:r id="V:Rule99" type="connector" idref="#_x0000_s1065"/>
        <o:r id="V:Rule100" type="connector" idref="#_x0000_s1070"/>
        <o:r id="V:Rule101" type="connector" idref="#_x0000_s1061"/>
        <o:r id="V:Rule102" type="connector" idref="#_x0000_s1048"/>
        <o:r id="V:Rule103" type="connector" idref="#_x0000_s1038"/>
        <o:r id="V:Rule104" type="connector" idref="#_x0000_s1066"/>
        <o:r id="V:Rule105" type="connector" idref="#_x0000_s1069"/>
        <o:r id="V:Rule106" type="connector" idref="#_x0000_s1045"/>
        <o:r id="V:Rule107" type="connector" idref="#_x0000_s1049"/>
        <o:r id="V:Rule108" type="connector" idref="#_x0000_s1040"/>
        <o:r id="V:Rule109" type="connector" idref="#_x0000_s1067"/>
        <o:r id="V:Rule1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1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1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42179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217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217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54217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2018-03-23T07:45:00Z</dcterms:created>
  <dcterms:modified xsi:type="dcterms:W3CDTF">2018-04-26T11:41:00Z</dcterms:modified>
</cp:coreProperties>
</file>